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72" w:rsidRPr="004D7572" w:rsidRDefault="004D7572" w:rsidP="004D75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D7572">
        <w:rPr>
          <w:b/>
          <w:sz w:val="24"/>
          <w:szCs w:val="24"/>
        </w:rPr>
        <w:t>Проект Распоряжение администрации сельского поселения Нялинское, пояснительная записка, заключение антикоррупционной экспертизы и финансово-экономического блока к нему</w:t>
      </w:r>
    </w:p>
    <w:p w:rsidR="004D7572" w:rsidRPr="004D7572" w:rsidRDefault="004D7572" w:rsidP="004D75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7572" w:rsidRPr="004D7572" w:rsidRDefault="004D7572" w:rsidP="004D75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D7572">
        <w:rPr>
          <w:b/>
          <w:sz w:val="24"/>
          <w:szCs w:val="24"/>
        </w:rPr>
        <w:t xml:space="preserve"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4D7572">
          <w:rPr>
            <w:b/>
            <w:color w:val="0000FF"/>
            <w:sz w:val="24"/>
            <w:szCs w:val="24"/>
            <w:u w:val="single"/>
          </w:rPr>
          <w:t>www.hmrn.ru</w:t>
        </w:r>
      </w:hyperlink>
      <w:r w:rsidRPr="004D7572">
        <w:rPr>
          <w:b/>
          <w:sz w:val="24"/>
          <w:szCs w:val="24"/>
        </w:rPr>
        <w:t xml:space="preserve"> раздел для сельских поселений подраздел Нялинское «Проекты МПА»</w:t>
      </w:r>
    </w:p>
    <w:p w:rsidR="004D7572" w:rsidRPr="004D7572" w:rsidRDefault="004D7572" w:rsidP="004D75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7572" w:rsidRPr="004D7572" w:rsidRDefault="004D7572" w:rsidP="004D75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D7572">
        <w:rPr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с.Нялинское ул. Мира,71 или по адресу электронной почты </w:t>
      </w:r>
      <w:hyperlink r:id="rId8" w:history="1">
        <w:r w:rsidRPr="004D7572">
          <w:rPr>
            <w:b/>
            <w:color w:val="0000FF"/>
            <w:sz w:val="24"/>
            <w:szCs w:val="24"/>
            <w:u w:val="single"/>
            <w:lang w:val="en-US"/>
          </w:rPr>
          <w:t>nln</w:t>
        </w:r>
        <w:r w:rsidRPr="004D7572">
          <w:rPr>
            <w:b/>
            <w:color w:val="0000FF"/>
            <w:sz w:val="24"/>
            <w:szCs w:val="24"/>
            <w:u w:val="single"/>
          </w:rPr>
          <w:t>@</w:t>
        </w:r>
        <w:r w:rsidRPr="004D7572">
          <w:rPr>
            <w:b/>
            <w:color w:val="0000FF"/>
            <w:sz w:val="24"/>
            <w:szCs w:val="24"/>
            <w:u w:val="single"/>
            <w:lang w:val="en-US"/>
          </w:rPr>
          <w:t>hmrn</w:t>
        </w:r>
        <w:r w:rsidRPr="004D7572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4D7572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D7572">
        <w:rPr>
          <w:b/>
          <w:sz w:val="24"/>
          <w:szCs w:val="24"/>
        </w:rPr>
        <w:t xml:space="preserve"> </w:t>
      </w:r>
    </w:p>
    <w:p w:rsidR="004D7572" w:rsidRDefault="004D7572" w:rsidP="004D7572">
      <w:pPr>
        <w:jc w:val="center"/>
        <w:rPr>
          <w:b/>
          <w:bCs/>
          <w:sz w:val="28"/>
          <w:szCs w:val="28"/>
        </w:rPr>
      </w:pPr>
    </w:p>
    <w:p w:rsidR="004D7572" w:rsidRDefault="004D7572" w:rsidP="004D7572">
      <w:pPr>
        <w:jc w:val="center"/>
        <w:rPr>
          <w:b/>
          <w:bCs/>
          <w:sz w:val="28"/>
          <w:szCs w:val="28"/>
        </w:rPr>
      </w:pPr>
    </w:p>
    <w:p w:rsidR="00A22E2A" w:rsidRPr="00A22E2A" w:rsidRDefault="00A22E2A" w:rsidP="00A22E2A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22E2A">
        <w:rPr>
          <w:sz w:val="28"/>
          <w:szCs w:val="28"/>
        </w:rPr>
        <w:t>Ханты-Мансийский автономный округ – Югра</w:t>
      </w:r>
    </w:p>
    <w:p w:rsidR="00A22E2A" w:rsidRPr="00A22E2A" w:rsidRDefault="00A22E2A" w:rsidP="00A22E2A">
      <w:pPr>
        <w:jc w:val="center"/>
        <w:rPr>
          <w:sz w:val="28"/>
          <w:szCs w:val="28"/>
        </w:rPr>
      </w:pPr>
      <w:r w:rsidRPr="00A22E2A">
        <w:rPr>
          <w:sz w:val="28"/>
          <w:szCs w:val="28"/>
        </w:rPr>
        <w:t>Ханты-Мансийский муниципальный район</w:t>
      </w:r>
    </w:p>
    <w:p w:rsidR="00A22E2A" w:rsidRPr="00A22E2A" w:rsidRDefault="00A22E2A" w:rsidP="00A22E2A">
      <w:pPr>
        <w:jc w:val="center"/>
        <w:rPr>
          <w:sz w:val="24"/>
          <w:szCs w:val="24"/>
        </w:rPr>
      </w:pPr>
    </w:p>
    <w:p w:rsidR="00A22E2A" w:rsidRPr="00A22E2A" w:rsidRDefault="00A22E2A" w:rsidP="00A22E2A">
      <w:pPr>
        <w:jc w:val="center"/>
        <w:rPr>
          <w:b/>
          <w:bCs/>
          <w:sz w:val="28"/>
          <w:szCs w:val="28"/>
        </w:rPr>
      </w:pPr>
      <w:r w:rsidRPr="00A22E2A">
        <w:rPr>
          <w:b/>
          <w:bCs/>
          <w:sz w:val="28"/>
          <w:szCs w:val="28"/>
        </w:rPr>
        <w:t>МУНИЦИПАЛЬНОЕ ОБРАЗОВАНИЕ</w:t>
      </w:r>
    </w:p>
    <w:p w:rsidR="00A22E2A" w:rsidRPr="00A22E2A" w:rsidRDefault="00A22E2A" w:rsidP="00A22E2A">
      <w:pPr>
        <w:jc w:val="center"/>
        <w:rPr>
          <w:b/>
          <w:bCs/>
          <w:sz w:val="28"/>
          <w:szCs w:val="28"/>
        </w:rPr>
      </w:pPr>
      <w:r w:rsidRPr="00A22E2A">
        <w:rPr>
          <w:b/>
          <w:bCs/>
          <w:sz w:val="28"/>
          <w:szCs w:val="28"/>
        </w:rPr>
        <w:t>СЕЛЬСКОЕ ПОСЕЛЕНИЕ НЯЛИНСКОЕ</w:t>
      </w:r>
    </w:p>
    <w:p w:rsidR="00A22E2A" w:rsidRPr="00A22E2A" w:rsidRDefault="00A22E2A" w:rsidP="00A22E2A">
      <w:pPr>
        <w:jc w:val="center"/>
        <w:rPr>
          <w:sz w:val="28"/>
          <w:szCs w:val="28"/>
        </w:rPr>
      </w:pPr>
    </w:p>
    <w:p w:rsidR="00A22E2A" w:rsidRPr="00A22E2A" w:rsidRDefault="00A22E2A" w:rsidP="00A22E2A">
      <w:pPr>
        <w:jc w:val="center"/>
        <w:rPr>
          <w:b/>
          <w:bCs/>
          <w:sz w:val="28"/>
          <w:szCs w:val="28"/>
        </w:rPr>
      </w:pPr>
      <w:r w:rsidRPr="00A22E2A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A22E2A" w:rsidRDefault="00A22E2A" w:rsidP="004D7572">
      <w:pPr>
        <w:jc w:val="center"/>
        <w:rPr>
          <w:b/>
          <w:bCs/>
          <w:sz w:val="28"/>
          <w:szCs w:val="28"/>
        </w:rPr>
      </w:pPr>
    </w:p>
    <w:p w:rsidR="004D7572" w:rsidRPr="00B110D7" w:rsidRDefault="004D7572" w:rsidP="004D75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Pr="00B110D7">
        <w:rPr>
          <w:b/>
          <w:bCs/>
          <w:sz w:val="28"/>
          <w:szCs w:val="28"/>
        </w:rPr>
        <w:t>Е</w:t>
      </w:r>
    </w:p>
    <w:p w:rsidR="004D7572" w:rsidRPr="00B110D7" w:rsidRDefault="004D7572" w:rsidP="004D7572">
      <w:pPr>
        <w:jc w:val="both"/>
        <w:rPr>
          <w:sz w:val="26"/>
          <w:szCs w:val="26"/>
        </w:rPr>
      </w:pPr>
    </w:p>
    <w:p w:rsidR="004D7572" w:rsidRPr="00B110D7" w:rsidRDefault="004D7572" w:rsidP="004D7572">
      <w:pPr>
        <w:rPr>
          <w:sz w:val="28"/>
          <w:szCs w:val="28"/>
          <w:u w:val="single"/>
        </w:rPr>
      </w:pPr>
      <w:r w:rsidRPr="00B110D7">
        <w:rPr>
          <w:sz w:val="28"/>
          <w:szCs w:val="28"/>
        </w:rPr>
        <w:t>от</w:t>
      </w:r>
      <w:proofErr w:type="gramStart"/>
      <w:r w:rsidRPr="00B110D7">
        <w:rPr>
          <w:sz w:val="28"/>
          <w:szCs w:val="28"/>
        </w:rPr>
        <w:t xml:space="preserve"> </w:t>
      </w:r>
      <w:r w:rsidRPr="00B110D7">
        <w:rPr>
          <w:sz w:val="28"/>
          <w:szCs w:val="28"/>
          <w:u w:val="single"/>
        </w:rPr>
        <w:t xml:space="preserve">     </w:t>
      </w:r>
      <w:r w:rsidRPr="00B110D7">
        <w:rPr>
          <w:sz w:val="28"/>
          <w:szCs w:val="28"/>
        </w:rPr>
        <w:t>.</w:t>
      </w:r>
      <w:proofErr w:type="gramEnd"/>
      <w:r w:rsidRPr="00B110D7">
        <w:rPr>
          <w:sz w:val="28"/>
          <w:szCs w:val="28"/>
          <w:u w:val="single"/>
        </w:rPr>
        <w:t xml:space="preserve">      </w:t>
      </w:r>
      <w:r w:rsidRPr="00B110D7">
        <w:rPr>
          <w:sz w:val="28"/>
          <w:szCs w:val="28"/>
        </w:rPr>
        <w:t>.</w:t>
      </w:r>
      <w:r w:rsidRPr="00B110D7">
        <w:rPr>
          <w:sz w:val="28"/>
          <w:szCs w:val="28"/>
          <w:u w:val="single"/>
        </w:rPr>
        <w:t xml:space="preserve">            </w:t>
      </w:r>
      <w:r w:rsidRPr="00B110D7">
        <w:rPr>
          <w:sz w:val="28"/>
          <w:szCs w:val="28"/>
        </w:rPr>
        <w:tab/>
      </w:r>
      <w:r w:rsidRPr="00B110D7">
        <w:rPr>
          <w:sz w:val="28"/>
          <w:szCs w:val="28"/>
        </w:rPr>
        <w:tab/>
      </w:r>
      <w:r w:rsidRPr="00B110D7">
        <w:rPr>
          <w:sz w:val="28"/>
          <w:szCs w:val="28"/>
        </w:rPr>
        <w:tab/>
      </w:r>
      <w:r w:rsidRPr="00B110D7">
        <w:rPr>
          <w:sz w:val="28"/>
          <w:szCs w:val="28"/>
        </w:rPr>
        <w:tab/>
      </w:r>
      <w:r w:rsidRPr="00B110D7">
        <w:rPr>
          <w:sz w:val="28"/>
          <w:szCs w:val="28"/>
        </w:rPr>
        <w:tab/>
      </w:r>
      <w:r w:rsidRPr="00B110D7">
        <w:rPr>
          <w:sz w:val="28"/>
          <w:szCs w:val="28"/>
        </w:rPr>
        <w:tab/>
      </w:r>
      <w:r w:rsidRPr="00B110D7">
        <w:rPr>
          <w:sz w:val="28"/>
          <w:szCs w:val="28"/>
        </w:rPr>
        <w:tab/>
      </w:r>
      <w:r w:rsidRPr="00B110D7">
        <w:rPr>
          <w:sz w:val="28"/>
          <w:szCs w:val="28"/>
        </w:rPr>
        <w:tab/>
      </w:r>
      <w:r w:rsidRPr="00B110D7">
        <w:rPr>
          <w:sz w:val="28"/>
          <w:szCs w:val="28"/>
        </w:rPr>
        <w:tab/>
      </w:r>
      <w:r w:rsidRPr="00B110D7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 xml:space="preserve">     </w:t>
      </w:r>
    </w:p>
    <w:p w:rsidR="004D7572" w:rsidRPr="00B110D7" w:rsidRDefault="004D7572" w:rsidP="004D7572">
      <w:pPr>
        <w:ind w:firstLine="851"/>
        <w:jc w:val="both"/>
        <w:rPr>
          <w:sz w:val="16"/>
          <w:szCs w:val="16"/>
        </w:rPr>
      </w:pPr>
    </w:p>
    <w:p w:rsidR="004D7572" w:rsidRPr="002C5527" w:rsidRDefault="004D7572" w:rsidP="002C5527">
      <w:pPr>
        <w:widowControl w:val="0"/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Об утверждении Положения о защите зеленых насаждений на территории </w:t>
      </w:r>
      <w:r w:rsidRPr="002C5527">
        <w:rPr>
          <w:sz w:val="28"/>
          <w:szCs w:val="28"/>
        </w:rPr>
        <w:t>сельского поселения</w:t>
      </w:r>
      <w:r w:rsidR="002C5527" w:rsidRPr="002C5527">
        <w:rPr>
          <w:sz w:val="28"/>
          <w:szCs w:val="28"/>
        </w:rPr>
        <w:t xml:space="preserve"> Нялинское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572" w:rsidRDefault="004D7572" w:rsidP="005B4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10D7">
        <w:rPr>
          <w:sz w:val="28"/>
          <w:szCs w:val="28"/>
        </w:rPr>
        <w:t xml:space="preserve">В соответствии с Градостроительным </w:t>
      </w:r>
      <w:hyperlink r:id="rId9" w:history="1">
        <w:r w:rsidRPr="00B110D7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B110D7">
        <w:rPr>
          <w:sz w:val="28"/>
          <w:szCs w:val="28"/>
        </w:rPr>
        <w:t xml:space="preserve"> Российской Федерации, Земельным </w:t>
      </w:r>
      <w:hyperlink r:id="rId10" w:history="1">
        <w:r w:rsidRPr="00B110D7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B110D7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B110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110D7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12" w:history="1">
        <w:r w:rsidRPr="00B110D7">
          <w:rPr>
            <w:rStyle w:val="a3"/>
            <w:color w:val="auto"/>
            <w:sz w:val="28"/>
            <w:szCs w:val="28"/>
            <w:u w:val="none"/>
          </w:rPr>
          <w:t>статьями 3</w:t>
        </w:r>
      </w:hyperlink>
      <w:r w:rsidRPr="00B110D7">
        <w:rPr>
          <w:sz w:val="28"/>
          <w:szCs w:val="28"/>
        </w:rPr>
        <w:t xml:space="preserve">, </w:t>
      </w:r>
      <w:hyperlink r:id="rId13" w:history="1">
        <w:r w:rsidRPr="00B110D7">
          <w:rPr>
            <w:rStyle w:val="a3"/>
            <w:color w:val="auto"/>
            <w:sz w:val="28"/>
            <w:szCs w:val="28"/>
            <w:u w:val="none"/>
          </w:rPr>
          <w:t>10</w:t>
        </w:r>
      </w:hyperlink>
      <w:r w:rsidRPr="00B110D7">
        <w:rPr>
          <w:sz w:val="28"/>
          <w:szCs w:val="28"/>
        </w:rPr>
        <w:t xml:space="preserve">, </w:t>
      </w:r>
      <w:hyperlink r:id="rId14" w:history="1">
        <w:r w:rsidRPr="00B110D7">
          <w:rPr>
            <w:rStyle w:val="a3"/>
            <w:color w:val="auto"/>
            <w:sz w:val="28"/>
            <w:szCs w:val="28"/>
            <w:u w:val="none"/>
          </w:rPr>
          <w:t>61</w:t>
        </w:r>
      </w:hyperlink>
      <w:r w:rsidRPr="00B110D7">
        <w:rPr>
          <w:rStyle w:val="a3"/>
          <w:color w:val="auto"/>
          <w:sz w:val="28"/>
          <w:szCs w:val="28"/>
          <w:u w:val="none"/>
        </w:rPr>
        <w:t>, 77</w:t>
      </w:r>
      <w:r w:rsidRPr="00B110D7">
        <w:rPr>
          <w:sz w:val="28"/>
          <w:szCs w:val="28"/>
        </w:rPr>
        <w:t xml:space="preserve"> Федерального закона от 10.01.2002 №7-ФЗ "Об охране окружающей среды", </w:t>
      </w:r>
      <w:hyperlink r:id="rId15" w:history="1">
        <w:r w:rsidRPr="002C5527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2C5527">
        <w:rPr>
          <w:sz w:val="28"/>
          <w:szCs w:val="28"/>
        </w:rPr>
        <w:t xml:space="preserve"> сел</w:t>
      </w:r>
      <w:r w:rsidR="002C5527" w:rsidRPr="002C5527">
        <w:rPr>
          <w:sz w:val="28"/>
          <w:szCs w:val="28"/>
        </w:rPr>
        <w:t>ьского поселения Нялинское</w:t>
      </w:r>
      <w:r w:rsidRPr="002C5527">
        <w:rPr>
          <w:sz w:val="28"/>
          <w:szCs w:val="28"/>
        </w:rPr>
        <w:t>,</w:t>
      </w:r>
      <w:r w:rsidRPr="00B110D7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постановление</w:t>
      </w:r>
      <w:r w:rsidR="002C5527">
        <w:rPr>
          <w:sz w:val="28"/>
          <w:szCs w:val="28"/>
        </w:rPr>
        <w:t>м</w:t>
      </w:r>
      <w:r w:rsidR="002C5527" w:rsidRPr="002C5527">
        <w:rPr>
          <w:sz w:val="28"/>
          <w:szCs w:val="28"/>
        </w:rPr>
        <w:t xml:space="preserve"> Администрации</w:t>
      </w:r>
      <w:r w:rsidR="005B4D92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сельского поселения Нялинское</w:t>
      </w:r>
      <w:r w:rsidR="002C5527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от 18.11.2013 № 36</w:t>
      </w:r>
      <w:r w:rsidR="002C5527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«Об утверждении  Правил</w:t>
      </w:r>
      <w:r w:rsidR="002C5527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благоустройства территории</w:t>
      </w:r>
      <w:r w:rsidR="002C5527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сельского поселения Нялинское</w:t>
      </w:r>
      <w:r w:rsidRPr="00B110D7">
        <w:rPr>
          <w:i/>
          <w:sz w:val="28"/>
          <w:szCs w:val="28"/>
        </w:rPr>
        <w:t>,</w:t>
      </w:r>
      <w:r w:rsidRPr="00B110D7">
        <w:rPr>
          <w:sz w:val="28"/>
          <w:szCs w:val="28"/>
        </w:rPr>
        <w:t xml:space="preserve"> в</w:t>
      </w:r>
      <w:proofErr w:type="gramEnd"/>
      <w:r w:rsidRPr="00B110D7">
        <w:rPr>
          <w:sz w:val="28"/>
          <w:szCs w:val="28"/>
        </w:rPr>
        <w:t xml:space="preserve"> </w:t>
      </w:r>
      <w:proofErr w:type="gramStart"/>
      <w:r w:rsidRPr="00B110D7">
        <w:rPr>
          <w:sz w:val="28"/>
          <w:szCs w:val="28"/>
        </w:rPr>
        <w:t xml:space="preserve">целях поддержания и улучшения экологического фона </w:t>
      </w:r>
      <w:r w:rsidR="002C5527">
        <w:rPr>
          <w:sz w:val="28"/>
          <w:szCs w:val="28"/>
        </w:rPr>
        <w:t>сельского поселения Нялинское</w:t>
      </w:r>
      <w:r w:rsidRPr="00B110D7">
        <w:rPr>
          <w:sz w:val="28"/>
          <w:szCs w:val="28"/>
        </w:rPr>
        <w:t>, повышения ответственности за сохранность на территории с</w:t>
      </w:r>
      <w:r w:rsidR="002C5527">
        <w:rPr>
          <w:sz w:val="28"/>
          <w:szCs w:val="28"/>
        </w:rPr>
        <w:t>ельского поселения Нялинское</w:t>
      </w:r>
      <w:r w:rsidRPr="00B110D7">
        <w:rPr>
          <w:sz w:val="28"/>
          <w:szCs w:val="28"/>
        </w:rPr>
        <w:t xml:space="preserve"> зеленых насаждений, а также возмещения в установленном порядке вреда, причиненного окружающей среде действиями физических и юридических лиц, рассмотрев предложенный Ханты-Мансийской межрайонной прокуратурой модельный правовой акт, администраци</w:t>
      </w:r>
      <w:r w:rsidR="002C5527">
        <w:rPr>
          <w:sz w:val="28"/>
          <w:szCs w:val="28"/>
        </w:rPr>
        <w:t xml:space="preserve">я сельского </w:t>
      </w:r>
      <w:r w:rsidR="002C5527">
        <w:rPr>
          <w:sz w:val="28"/>
          <w:szCs w:val="28"/>
        </w:rPr>
        <w:lastRenderedPageBreak/>
        <w:t>поселения Нялинское</w:t>
      </w:r>
      <w:r w:rsidRPr="00B110D7">
        <w:rPr>
          <w:sz w:val="28"/>
          <w:szCs w:val="28"/>
        </w:rPr>
        <w:t xml:space="preserve"> постановила:</w:t>
      </w:r>
      <w:proofErr w:type="gramEnd"/>
    </w:p>
    <w:p w:rsidR="002C5527" w:rsidRPr="00B110D7" w:rsidRDefault="002C5527" w:rsidP="002C5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72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1.Утвердить </w:t>
      </w:r>
      <w:hyperlink r:id="rId16" w:anchor="Par35" w:history="1">
        <w:r w:rsidRPr="00B110D7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B110D7">
        <w:rPr>
          <w:sz w:val="28"/>
          <w:szCs w:val="28"/>
        </w:rPr>
        <w:t xml:space="preserve"> о защите зеленых насаждений на территории </w:t>
      </w:r>
      <w:r w:rsidR="002C5527">
        <w:rPr>
          <w:sz w:val="28"/>
          <w:szCs w:val="28"/>
        </w:rPr>
        <w:t>сельского поселения Нялинское</w:t>
      </w:r>
      <w:r w:rsidRPr="00B110D7">
        <w:rPr>
          <w:sz w:val="28"/>
          <w:szCs w:val="28"/>
        </w:rPr>
        <w:t xml:space="preserve"> согласно приложению к настоящему постановлению.</w:t>
      </w:r>
    </w:p>
    <w:p w:rsidR="002C5527" w:rsidRPr="00B110D7" w:rsidRDefault="002C5527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2.Настоящее постановление вступает в силу после дня его официального опубликования</w:t>
      </w:r>
      <w:r w:rsidR="002C5527">
        <w:rPr>
          <w:sz w:val="28"/>
          <w:szCs w:val="28"/>
        </w:rPr>
        <w:t xml:space="preserve"> (обнародования)</w:t>
      </w:r>
      <w:r w:rsidRPr="00B110D7">
        <w:rPr>
          <w:sz w:val="28"/>
          <w:szCs w:val="28"/>
        </w:rPr>
        <w:t>.</w:t>
      </w:r>
    </w:p>
    <w:p w:rsidR="002C5527" w:rsidRPr="00B110D7" w:rsidRDefault="002C5527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3.</w:t>
      </w:r>
      <w:proofErr w:type="gramStart"/>
      <w:r w:rsidRPr="00B110D7">
        <w:rPr>
          <w:sz w:val="28"/>
          <w:szCs w:val="28"/>
        </w:rPr>
        <w:t>Контроль за</w:t>
      </w:r>
      <w:proofErr w:type="gramEnd"/>
      <w:r w:rsidRPr="00B110D7">
        <w:rPr>
          <w:sz w:val="28"/>
          <w:szCs w:val="28"/>
        </w:rPr>
        <w:t xml:space="preserve"> выполнением постановления оставляю за собой.</w:t>
      </w:r>
    </w:p>
    <w:p w:rsidR="002C5527" w:rsidRPr="00B110D7" w:rsidRDefault="002C5527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Default="004D7572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527" w:rsidRPr="00B110D7" w:rsidRDefault="002C5527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Глава </w:t>
      </w:r>
      <w:r w:rsidR="002C5527">
        <w:rPr>
          <w:sz w:val="28"/>
          <w:szCs w:val="28"/>
        </w:rPr>
        <w:t>сельского поселения Нялинское                         В.М. Коптяев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br w:type="page"/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Приложение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постановлению администрации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 xml:space="preserve">сельского поселения _____ </w:t>
      </w:r>
      <w:proofErr w:type="gramStart"/>
      <w:r w:rsidRPr="00B110D7">
        <w:rPr>
          <w:sz w:val="28"/>
          <w:szCs w:val="28"/>
        </w:rPr>
        <w:t>от</w:t>
      </w:r>
      <w:proofErr w:type="gramEnd"/>
      <w:r w:rsidRPr="00B110D7">
        <w:rPr>
          <w:sz w:val="28"/>
          <w:szCs w:val="28"/>
        </w:rPr>
        <w:t xml:space="preserve"> __.__.___ №__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Положение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о защите зеленых насаждений на территории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 xml:space="preserve">сельского поселения </w:t>
      </w:r>
      <w:r w:rsidR="001B4E2A">
        <w:rPr>
          <w:bCs/>
          <w:sz w:val="28"/>
          <w:szCs w:val="28"/>
        </w:rPr>
        <w:t>Нялинское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72" w:rsidRPr="001B4E2A" w:rsidRDefault="004D7572" w:rsidP="001B4E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1B4E2A">
        <w:rPr>
          <w:sz w:val="28"/>
          <w:szCs w:val="28"/>
        </w:rPr>
        <w:t>Общие положения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B4E2A">
        <w:rPr>
          <w:sz w:val="28"/>
          <w:szCs w:val="28"/>
        </w:rPr>
        <w:t>Настоящее Положение</w:t>
      </w:r>
      <w:r w:rsidRPr="001B4E2A">
        <w:rPr>
          <w:bCs/>
          <w:sz w:val="28"/>
          <w:szCs w:val="28"/>
        </w:rPr>
        <w:t xml:space="preserve"> о защите зеленых насаждений на территории се</w:t>
      </w:r>
      <w:r w:rsidR="001B4E2A" w:rsidRPr="001B4E2A">
        <w:rPr>
          <w:bCs/>
          <w:sz w:val="28"/>
          <w:szCs w:val="28"/>
        </w:rPr>
        <w:t>льского поселения Нялинское</w:t>
      </w:r>
      <w:r w:rsidRPr="001B4E2A">
        <w:rPr>
          <w:sz w:val="28"/>
          <w:szCs w:val="28"/>
        </w:rPr>
        <w:t xml:space="preserve"> (далее - Положение) разработано в целях улучшения благоустройства, увеличения площади зеленых насаждений общего пользования, их сохранности и своевременного восстановления.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B4E2A">
        <w:rPr>
          <w:sz w:val="28"/>
          <w:szCs w:val="28"/>
        </w:rPr>
        <w:t xml:space="preserve">Настоящее Положение устанавливает единый порядок согласования работ по вырубке зеленых насаждений и оформлению разрешений на вырубку зеленых насаждений, порядок расчета и оплаты восстановительной стоимости при повреждении или уничтожении зеленых насаждений, порядок осуществления компенсационного озеленения, а также порядок согласования высадки зеленых насаждений на территории </w:t>
      </w:r>
      <w:r w:rsidRPr="001B4E2A">
        <w:rPr>
          <w:bCs/>
          <w:sz w:val="28"/>
          <w:szCs w:val="28"/>
        </w:rPr>
        <w:t>се</w:t>
      </w:r>
      <w:r w:rsidR="001B4E2A">
        <w:rPr>
          <w:bCs/>
          <w:sz w:val="28"/>
          <w:szCs w:val="28"/>
        </w:rPr>
        <w:t>льского поселения Нялинское</w:t>
      </w:r>
      <w:r w:rsidRPr="001B4E2A">
        <w:rPr>
          <w:sz w:val="28"/>
          <w:szCs w:val="28"/>
        </w:rPr>
        <w:t>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Основные понятия, используемые в настоящем Положении: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аварийные деревья - деревья, угрожающие своим падением или обламыванием отдельных ветвей, целостности зданий, строений, сооружений, воздушных линий, инженерных коммуникаций, а также жизни и здоровью граждан, их имуществу;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(или) другую удельную единицу;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газон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-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заявитель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- физическое или юридическое лицо, индивидуальный предприниматель, обратившиеся за выдачей разрешения на вырубку зеленых насаждений;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зеленые насаждения - совокупность древесно-кустарниковой и травянистой растительности естественного и искусственного происхождения (включая парки, особо охраняемые природные территории, скверы, сады, газоны, цветники, а также отдельно стоящие деревья и кустарники) на территории </w:t>
      </w:r>
      <w:r>
        <w:rPr>
          <w:sz w:val="28"/>
          <w:szCs w:val="28"/>
        </w:rPr>
        <w:t>поселения</w:t>
      </w:r>
      <w:r w:rsidRPr="00B110D7">
        <w:rPr>
          <w:sz w:val="28"/>
          <w:szCs w:val="28"/>
        </w:rPr>
        <w:t>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компенсационное озеленение - мероприятия, направленные на </w:t>
      </w:r>
      <w:r w:rsidRPr="00B110D7">
        <w:rPr>
          <w:sz w:val="28"/>
          <w:szCs w:val="28"/>
        </w:rPr>
        <w:lastRenderedPageBreak/>
        <w:t>восстановление зеленых насаждений и работы по уходу за ними до момента их приживаемости;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незаконная вырубка зеленых насаждений - вырубка зеленых насаждений без соответствующего разрешения;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обслуживающая организация - юридическое лицо независимо от организационно-правовой формы или индивидуальный предприниматель, 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повреждение зеленых насаждений -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 зеленых насаждений и их гибель;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содержание и уход за зелеными насаждениями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- комплекс мероприятий по охране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условий для жизни зеленых насаждений;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уничтожение зеленых насаждений - повреждение зеленых насаждений, повлекшее прекращение их роста. 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B4E2A">
        <w:rPr>
          <w:bCs/>
          <w:sz w:val="28"/>
          <w:szCs w:val="28"/>
        </w:rPr>
        <w:t xml:space="preserve">Настоящее Положение не распространяется на случаи вырубки и пересадки зеленых насаждений на территории земельных участков, находящихся в собственности физических и юридических лиц независимо от организационно-правовой формы,  индивидуальных предпринимателей. Вырубка и пересадка зеленых насаждений на указанных земельных участках осуществляется собственниками  земельных участков самостоятельно за счет собственных средств. 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bCs/>
          <w:sz w:val="28"/>
          <w:szCs w:val="28"/>
        </w:rPr>
        <w:t>Вырубка зеленых насаждений на земельных участках общего пользования в пределах территории садоводческого, огороднического или дачного некоммерческого объединения осуществляется в соответствии  с настоящим Положением.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Содержание зеленых насаждений и уход за ними, а также вырубка, посадка, зеленых насаждений, обрезка ветвей зеленых насаждений на придомовых территориях многоквартирных жилых домов осуществляется управляющими или обслуживающими организациями в порядке, установленном действующим законодательством. 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Вырубка зеленых насаждений допускается в следующих случаях: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 xml:space="preserve">при плановых работах по ремонту, строительству, реконструкции автомобильных дорог, улиц, инженерных сетей, зданий, строений и сооружений; 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б)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при проведении переустройства и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 xml:space="preserve">(или) перепланировки </w:t>
      </w:r>
      <w:r w:rsidRPr="00B110D7">
        <w:rPr>
          <w:sz w:val="28"/>
          <w:szCs w:val="28"/>
        </w:rPr>
        <w:lastRenderedPageBreak/>
        <w:t xml:space="preserve">помещений </w:t>
      </w:r>
      <w:proofErr w:type="gramStart"/>
      <w:r w:rsidRPr="00B110D7">
        <w:rPr>
          <w:sz w:val="28"/>
          <w:szCs w:val="28"/>
        </w:rPr>
        <w:t>и(</w:t>
      </w:r>
      <w:proofErr w:type="gramEnd"/>
      <w:r w:rsidRPr="00B110D7">
        <w:rPr>
          <w:sz w:val="28"/>
          <w:szCs w:val="28"/>
        </w:rPr>
        <w:t>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для восстановления уровня освещенности помещений, соответствующего нормативам;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 xml:space="preserve">в условиях крайней необходимости (для устранения аварий на инженерных коммуникациях, вырубки аварийных зеленых насаждений, устранения другой опасности, если эта опасность не может быть устранена иными средствами при соблюдении установленного порядка вырубки </w:t>
      </w:r>
      <w:proofErr w:type="gramStart"/>
      <w:r w:rsidRPr="00B110D7">
        <w:rPr>
          <w:sz w:val="28"/>
          <w:szCs w:val="28"/>
        </w:rPr>
        <w:t>и</w:t>
      </w:r>
      <w:proofErr w:type="gramEnd"/>
      <w:r w:rsidRPr="00B110D7">
        <w:rPr>
          <w:sz w:val="28"/>
          <w:szCs w:val="28"/>
        </w:rPr>
        <w:t xml:space="preserve"> если причиненный вред является менее значительным, чем вред предотвращенный);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е)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вырубки сухостойных деревьев.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Вырубка деревьев и кустарников выполняется при наличии разрешения на вырубку зеленых насаждений.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Вырубка зеленых насаждений в случаях, указанных в подпунктах "в", "г", "д", "е" пункта 1.6 настоящего Положения, производится без выдачи разрешения на вырубку зеленых насаждений, но при условии предварительного уведомления (информирования) администрации сельск</w:t>
      </w:r>
      <w:r w:rsidR="001B4E2A">
        <w:rPr>
          <w:sz w:val="28"/>
          <w:szCs w:val="28"/>
        </w:rPr>
        <w:t>ого поселения Нялинское</w:t>
      </w:r>
      <w:r w:rsidRPr="00B110D7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предстоящей </w:t>
      </w:r>
      <w:r w:rsidRPr="00B110D7">
        <w:rPr>
          <w:sz w:val="28"/>
          <w:szCs w:val="28"/>
        </w:rPr>
        <w:t>вырубке зеленых насаждений.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Разрешение на вырубку зеленых насаждений выдается администрацией </w:t>
      </w:r>
      <w:r w:rsidR="001B4E2A">
        <w:rPr>
          <w:sz w:val="28"/>
          <w:szCs w:val="28"/>
        </w:rPr>
        <w:t>сельского поселения Нялинское</w:t>
      </w:r>
      <w:r w:rsidRPr="001B4E2A">
        <w:rPr>
          <w:sz w:val="28"/>
          <w:szCs w:val="28"/>
        </w:rPr>
        <w:t>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При наличии сухостойного дерева граждане или юридические лица вправе направить в администрацию поселения информацию о наличии сухостойного дерева, по результатам рассмотрения которой производится его вырубка силами обслуживающей организации.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При необходимости вырубки зеленых насаждений для восстановления уровня освещенности помещений, соответствующего нормативам, физические или юридические лица, индивидуальные предприниматели вправе обратиться в администрацию поселения для принятия соответствующего решения.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При необходимости вырубки зеленых насаждений для обеспечения нормальной видимости технических средств регулирования дорожного движения, безопасности движения транспорта и пешеходов физические или юридические лица, индивидуальные предприниматели вправе направить в администрацию поселения информацию, по результатам рассмотрения которой производится вырубка силами обслуживающей организации.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При вырубке зеленых насаждений в условиях крайней необходимости (для устранения аварий на инженерных коммуникациях, </w:t>
      </w:r>
      <w:r w:rsidRPr="001B4E2A">
        <w:rPr>
          <w:sz w:val="28"/>
          <w:szCs w:val="28"/>
        </w:rPr>
        <w:lastRenderedPageBreak/>
        <w:t xml:space="preserve">вырубки аварийных деревьев, устранения другой опасности, если эта опасность не может быть устранена иными средствами при соблюдении установленного порядка вырубки </w:t>
      </w:r>
      <w:proofErr w:type="gramStart"/>
      <w:r w:rsidRPr="001B4E2A">
        <w:rPr>
          <w:sz w:val="28"/>
          <w:szCs w:val="28"/>
        </w:rPr>
        <w:t>и</w:t>
      </w:r>
      <w:proofErr w:type="gramEnd"/>
      <w:r w:rsidRPr="001B4E2A">
        <w:rPr>
          <w:sz w:val="28"/>
          <w:szCs w:val="28"/>
        </w:rPr>
        <w:t xml:space="preserve"> если причиненный вред является менее значительным, чем вред предотвращенный) физические или юридические лица, индивидуальные предприниматели направляют в администрацию поселения соответствующую информацию по результатам рассмотрения которой производится вырубка силами обслуживающей организации.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B4E2A">
        <w:rPr>
          <w:sz w:val="28"/>
          <w:szCs w:val="28"/>
        </w:rPr>
        <w:t xml:space="preserve">В случаях, указанных в подпунктах "в", "г", "д", "е" пункта 1.6 настоящего Положения, и при поступлении уведомлений (информаций), указанных в пунктах 1.9 - 1.12 настоящего Положения, ответственный специалист администрации </w:t>
      </w:r>
      <w:r w:rsidR="002B44F2">
        <w:rPr>
          <w:sz w:val="28"/>
          <w:szCs w:val="28"/>
        </w:rPr>
        <w:t>сельского поселения Нялинское</w:t>
      </w:r>
      <w:r w:rsidRPr="001B4E2A">
        <w:rPr>
          <w:sz w:val="28"/>
          <w:szCs w:val="28"/>
        </w:rPr>
        <w:t xml:space="preserve"> в течение 3 рабочих дней или в этот же день, в случаях, не терпящих отлагательств, производит визуальный осмотр территории, на которой расположены зеленые насаждения, планируемые к вырубке, о чем</w:t>
      </w:r>
      <w:proofErr w:type="gramEnd"/>
      <w:r w:rsidRPr="001B4E2A">
        <w:rPr>
          <w:sz w:val="28"/>
          <w:szCs w:val="28"/>
        </w:rPr>
        <w:t xml:space="preserve"> составляется соответствующий акт по форме, предусмотренной приложением № 2 к настоящему Положению.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Администрацией сельского поселения </w:t>
      </w:r>
      <w:r w:rsidR="002B44F2">
        <w:rPr>
          <w:sz w:val="28"/>
          <w:szCs w:val="28"/>
        </w:rPr>
        <w:t>Нялинское</w:t>
      </w:r>
      <w:r w:rsidRPr="00B110D7">
        <w:rPr>
          <w:sz w:val="28"/>
          <w:szCs w:val="28"/>
        </w:rPr>
        <w:t xml:space="preserve"> на основании акта осмотра выносится распоряжение, констатирующее факт вырубки зеленых насаждений с указанием причины вырубки и местоположения вырубленных зеленых насаждений. 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1B4E2A" w:rsidRDefault="004D7572" w:rsidP="001B4E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9"/>
      <w:bookmarkEnd w:id="0"/>
      <w:r w:rsidRPr="001B4E2A">
        <w:rPr>
          <w:sz w:val="28"/>
          <w:szCs w:val="28"/>
        </w:rPr>
        <w:t xml:space="preserve">Порядок предоставления заявителю разрешения на вырубку 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10D7">
        <w:rPr>
          <w:sz w:val="28"/>
          <w:szCs w:val="28"/>
        </w:rPr>
        <w:t>зеленых насаждений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С заявлением о выдаче разрешения на вырубку зеленых насаждений на территории сельского поселения 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вправе обратиться физическое или юридическое лицо, индивидуальный предприниматель, имеющие в пользовании земельный участок, на котором произрастают зеленые насаждения.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Перечень документов, необходимых для получения разрешения на вырубку зеленых насаждений: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а)</w:t>
      </w:r>
      <w:r w:rsidR="002B44F2">
        <w:rPr>
          <w:sz w:val="28"/>
          <w:szCs w:val="28"/>
        </w:rPr>
        <w:t xml:space="preserve"> </w:t>
      </w:r>
      <w:hyperlink w:anchor="Par412" w:history="1">
        <w:r w:rsidRPr="00B110D7">
          <w:rPr>
            <w:sz w:val="28"/>
            <w:szCs w:val="28"/>
          </w:rPr>
          <w:t>заявление</w:t>
        </w:r>
      </w:hyperlink>
      <w:r w:rsidRPr="00B110D7">
        <w:rPr>
          <w:sz w:val="28"/>
          <w:szCs w:val="28"/>
        </w:rPr>
        <w:t xml:space="preserve"> о выдаче разрешения на вырубку зеленых насаждений;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б)</w:t>
      </w:r>
      <w:r w:rsidR="002B44F2">
        <w:rPr>
          <w:sz w:val="28"/>
          <w:szCs w:val="28"/>
        </w:rPr>
        <w:t xml:space="preserve">  </w:t>
      </w:r>
      <w:r w:rsidRPr="00B110D7">
        <w:rPr>
          <w:sz w:val="28"/>
          <w:szCs w:val="28"/>
        </w:rPr>
        <w:t>документ, удостоверяющий личность заявителя и его копию;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в)</w:t>
      </w:r>
      <w:r w:rsidR="002B44F2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документ, подтверждающий полномочия представителя юридического лица или физического лица, индивидуального предпринимателя в случае обращения с заявлением представителя заявителя;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г)</w:t>
      </w:r>
      <w:r w:rsidR="002B44F2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план территории с нанесенными на него зелеными насаждениями, планируемыми к вырубке (представляется в произвольной форме);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д)</w:t>
      </w:r>
      <w:r w:rsidR="002B44F2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документ, подтверждающий внесение заявителем восстановительной стоимости за вырубку зеленых насаждений.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 случае, указанном в подпункте "а" пункта 1.7 настоящего Положения, дополнительно представляются правоустанавливающие документы на земельный участок (копии), на котором планируется вырубка зеленых насаждений. 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lastRenderedPageBreak/>
        <w:t>Документы, представляемые заявителем, должны соответствовать следующим требованиям: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тексты документов должны быть написаны разборчиво;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10D7">
        <w:rPr>
          <w:sz w:val="28"/>
          <w:szCs w:val="28"/>
        </w:rPr>
        <w:t>фамилия, имя и отчество (при наличии) заявителя, его адрес места жительства (для физического лица), адрес места нахождения (для юридического лица, индивидуального предпринимателя), контактный телефон (при наличии) написаны полностью;</w:t>
      </w:r>
      <w:proofErr w:type="gramEnd"/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документы не должны быть исполнены карандашом;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документы не должны иметь серьезных повреждений, наличие которых допускает многозначность истолкования содержания.</w:t>
      </w:r>
    </w:p>
    <w:p w:rsidR="004D7572" w:rsidRPr="001B4E2A" w:rsidRDefault="004D7572" w:rsidP="002B44F2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B4E2A">
        <w:rPr>
          <w:rFonts w:eastAsia="Calibri"/>
          <w:sz w:val="28"/>
          <w:szCs w:val="28"/>
        </w:rPr>
        <w:t>Документы, указанные в подпунктах "а", "б", "в", "г" пункта 2.2 настоящего Положения, представляются заявителем в уполномоченный орган самостоятельно.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Документы, указанные в подпункте "д"</w:t>
      </w:r>
      <w:r>
        <w:rPr>
          <w:sz w:val="28"/>
          <w:szCs w:val="28"/>
        </w:rPr>
        <w:t xml:space="preserve"> пункта 2.2</w:t>
      </w:r>
      <w:r w:rsidRPr="00B110D7">
        <w:rPr>
          <w:sz w:val="28"/>
          <w:szCs w:val="28"/>
        </w:rPr>
        <w:t xml:space="preserve"> настоящего Положения, и правоустанавливающие документы на земельный участок, право на который зарегистрировано в Едином государственном реестре прав на недвижимое имущество и сделок с ним,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4D7572" w:rsidRPr="001B4E2A" w:rsidRDefault="004D7572" w:rsidP="002B44F2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Ответственные специалисты администрации сельского поселения 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не вправе требовать от заявителя:</w:t>
      </w:r>
    </w:p>
    <w:p w:rsidR="004D7572" w:rsidRPr="00B110D7" w:rsidRDefault="004D7572" w:rsidP="002B44F2">
      <w:pPr>
        <w:shd w:val="clear" w:color="auto" w:fill="FFFFFF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разрешения на вырубку зеленых насаждений;</w:t>
      </w:r>
    </w:p>
    <w:p w:rsidR="004D7572" w:rsidRPr="00B110D7" w:rsidRDefault="004D7572" w:rsidP="002B44F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110D7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7" w:history="1">
        <w:r w:rsidRPr="00B110D7">
          <w:rPr>
            <w:sz w:val="28"/>
            <w:szCs w:val="28"/>
          </w:rPr>
          <w:t>частью 6</w:t>
        </w:r>
      </w:hyperlink>
      <w:r w:rsidRPr="00B110D7">
        <w:rPr>
          <w:sz w:val="28"/>
          <w:szCs w:val="28"/>
        </w:rPr>
        <w:t xml:space="preserve"> статьи 7 Федерального закона от 27.07.2010  №</w:t>
      </w:r>
      <w:r w:rsidR="002B44F2">
        <w:rPr>
          <w:sz w:val="28"/>
          <w:szCs w:val="28"/>
        </w:rPr>
        <w:t xml:space="preserve"> 210-ФЗ </w:t>
      </w:r>
      <w:r w:rsidRPr="00B110D7">
        <w:rPr>
          <w:sz w:val="28"/>
          <w:szCs w:val="28"/>
        </w:rPr>
        <w:t>"Об организации предоставления государственных и муниципальных услуг" перечень документов.</w:t>
      </w:r>
      <w:proofErr w:type="gramEnd"/>
    </w:p>
    <w:p w:rsidR="004D7572" w:rsidRPr="00B110D7" w:rsidRDefault="004D7572" w:rsidP="004D757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D7572" w:rsidRPr="001B4E2A" w:rsidRDefault="004D7572" w:rsidP="001B4E2A">
      <w:pPr>
        <w:pStyle w:val="a4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1B4E2A">
        <w:rPr>
          <w:sz w:val="28"/>
          <w:szCs w:val="28"/>
        </w:rPr>
        <w:t xml:space="preserve">Процедура рассмотрения документов и выдача разрешения </w:t>
      </w:r>
    </w:p>
    <w:p w:rsidR="004D7572" w:rsidRPr="00B110D7" w:rsidRDefault="004D7572" w:rsidP="004D7572">
      <w:pPr>
        <w:shd w:val="clear" w:color="auto" w:fill="FFFFFF"/>
        <w:jc w:val="center"/>
        <w:rPr>
          <w:sz w:val="28"/>
          <w:szCs w:val="28"/>
        </w:rPr>
      </w:pPr>
      <w:r w:rsidRPr="00B110D7">
        <w:rPr>
          <w:sz w:val="28"/>
          <w:szCs w:val="28"/>
        </w:rPr>
        <w:t>на вырубку зеленых насаждений</w:t>
      </w:r>
    </w:p>
    <w:p w:rsidR="004D7572" w:rsidRPr="00B110D7" w:rsidRDefault="004D7572" w:rsidP="002B44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7572" w:rsidRPr="00B110D7" w:rsidRDefault="004D7572" w:rsidP="002B44F2">
      <w:pPr>
        <w:pStyle w:val="ConsPlusNormal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Срок рассмотрения документов и принятия соответствующего решения соста</w:t>
      </w:r>
      <w:r w:rsidR="002B44F2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2B44F2" w:rsidRPr="002B44F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B110D7">
        <w:rPr>
          <w:rFonts w:ascii="Times New Roman" w:hAnsi="Times New Roman" w:cs="Times New Roman"/>
          <w:sz w:val="28"/>
          <w:szCs w:val="28"/>
        </w:rPr>
        <w:t xml:space="preserve"> </w:t>
      </w:r>
      <w:r w:rsidRPr="002B44F2">
        <w:rPr>
          <w:rFonts w:ascii="Times New Roman" w:hAnsi="Times New Roman" w:cs="Times New Roman"/>
          <w:color w:val="FF0000"/>
          <w:sz w:val="28"/>
          <w:szCs w:val="28"/>
        </w:rPr>
        <w:t xml:space="preserve">рабочий день </w:t>
      </w:r>
      <w:r w:rsidRPr="00B110D7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заявления. </w:t>
      </w:r>
    </w:p>
    <w:p w:rsidR="004D7572" w:rsidRPr="00B110D7" w:rsidRDefault="004D7572" w:rsidP="002B44F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0D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публичных слушаний о возможности вырубки зеленых насаждений хвойных пород деревьев в количестве более пяти штук (для вырубки кедра - по каждому дереву), </w:t>
      </w:r>
      <w:r w:rsidRPr="00B110D7">
        <w:rPr>
          <w:rFonts w:ascii="Times New Roman" w:hAnsi="Times New Roman" w:cs="Times New Roman"/>
          <w:sz w:val="28"/>
          <w:szCs w:val="28"/>
        </w:rPr>
        <w:lastRenderedPageBreak/>
        <w:t xml:space="preserve">лиственных пород и кустарников в количестве более десяти, срок проведения публичных слушаний не входит в общий срок принятия соответствующего решения </w:t>
      </w:r>
      <w:r w:rsidRPr="002B44F2">
        <w:rPr>
          <w:rFonts w:ascii="Times New Roman" w:hAnsi="Times New Roman" w:cs="Times New Roman"/>
          <w:color w:val="FF0000"/>
          <w:sz w:val="28"/>
          <w:szCs w:val="28"/>
        </w:rPr>
        <w:t>(ВОЗМОЖНО В МУНИЦИПАЛЬНЫХ НОРМАТИВНЫХ ПРАВОВЫХ АКТАХ БУДЕТ УКАЗАНО ИНОЕ ОСНОВАНИЕ ДЛЯ ПРОВЕДЕНИЯ ПУБЛИЧНЫХ</w:t>
      </w:r>
      <w:proofErr w:type="gramEnd"/>
      <w:r w:rsidRPr="002B44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B44F2">
        <w:rPr>
          <w:rFonts w:ascii="Times New Roman" w:hAnsi="Times New Roman" w:cs="Times New Roman"/>
          <w:color w:val="FF0000"/>
          <w:sz w:val="28"/>
          <w:szCs w:val="28"/>
        </w:rPr>
        <w:t>СЛУШАНИЙ, ПОСМОТРЕТЬ НА СООТВЕТСТВИЕ МНПА)</w:t>
      </w:r>
      <w:r w:rsidRPr="00B110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Специалист администрации сел</w:t>
      </w:r>
      <w:r w:rsidR="002B44F2">
        <w:rPr>
          <w:sz w:val="28"/>
          <w:szCs w:val="28"/>
        </w:rPr>
        <w:t>ьского поселения Нялинское</w:t>
      </w:r>
      <w:r w:rsidRPr="001B4E2A">
        <w:rPr>
          <w:sz w:val="28"/>
          <w:szCs w:val="28"/>
        </w:rPr>
        <w:t xml:space="preserve"> в срок не более 3 рабочих дней производит визуальный осмотр территории, на которой планируется вырубка зеленых насаждений, с участием заявителя и составляет акт осмотра территории в соответствии с приложением № 3 к настоящему Положению в двух экземплярах, с нанесением на схему зеленых насаждений, подлежащих вырубке. 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Вопрос о возможности вырубки зеленых насаждений хвойных пород в количестве более пяти штук (для вырубки кедра - по каждому дереву), лиственных пород и кустарников в количестве более десяти штук подлежит обсуждению на публичных слушаниях, если принято соответствующее решение. Публичные слушания проводятся в порядке, определенном решением Совета депутатов сельского поселения </w:t>
      </w:r>
      <w:r w:rsidR="002B44F2">
        <w:rPr>
          <w:sz w:val="28"/>
          <w:szCs w:val="28"/>
        </w:rPr>
        <w:t>Нялинское</w:t>
      </w:r>
      <w:r w:rsidRPr="00B110D7">
        <w:rPr>
          <w:sz w:val="28"/>
          <w:szCs w:val="28"/>
        </w:rPr>
        <w:t xml:space="preserve">. По итогам проведенных публичных слушаний издается правовой акт администрации сельского </w:t>
      </w:r>
      <w:r w:rsidRPr="002B44F2">
        <w:rPr>
          <w:sz w:val="28"/>
          <w:szCs w:val="28"/>
        </w:rPr>
        <w:t>поселения</w:t>
      </w:r>
      <w:r w:rsidR="002B44F2" w:rsidRPr="002B44F2">
        <w:rPr>
          <w:sz w:val="28"/>
          <w:szCs w:val="28"/>
        </w:rPr>
        <w:t xml:space="preserve">  Нялинское</w:t>
      </w:r>
      <w:r w:rsidRPr="00B110D7">
        <w:rPr>
          <w:i/>
          <w:sz w:val="28"/>
          <w:szCs w:val="28"/>
        </w:rPr>
        <w:t>.</w:t>
      </w:r>
      <w:r w:rsidRPr="00B110D7">
        <w:rPr>
          <w:sz w:val="28"/>
          <w:szCs w:val="28"/>
        </w:rPr>
        <w:t xml:space="preserve"> 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Специалист администрации сельского поселения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не позднее 3 рабочих дней со дня подписания акта осмотра территории производит расчет восстановительной стоимости.  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В течение 2 рабочих дней специалист администрации поселения направляет в адрес заявителя либо вручает заявителю под роспись расчет восстановительной стоимости на вырубку зеленых насаждений на территории сельского поселения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и счет на оплату восстановительной стоимости. Срок для оплаты заявителем восстановительной стоимости составляет не более 3 месяцев со дня получения счета на оплату восстановительной стоимости.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После подтверждения оплаты восстановительной стоимости администрация сельского поселения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выдает под роспись или направляет почтой в адрес заявителя, указанный в заявлении, разрешение на вырубку зеленых насаждений согласно приложению №1 к настоящему Положению. 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 общий срок проведения процедуры выдачи разрешения на вырубку зеленых насаждений не входит срок оплаты восстановительной стоимости.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Оформление и выдача разрешения на вырубку зеленых насаждений осуществляется бесплатно.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По итогам рассмотрения документов администрация сельского поселения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принимает одно из следующих решений: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 выдаче разрешения на вырубку зеленых насаждений;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об отказе в выдаче разрешения на вырубку зеленых насаждений.</w:t>
      </w:r>
    </w:p>
    <w:p w:rsidR="004D7572" w:rsidRPr="001B4E2A" w:rsidRDefault="004D7572" w:rsidP="002B44F2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Разрешение на вырубку зеленых насаждений выдается сроком на 1 год.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lastRenderedPageBreak/>
        <w:t>Основания для отказа в выдаче разрешения на вырубку зеленых насаждений: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заявление подано лицом, не уполномоченным заявителем на осуществление таких действий;</w:t>
      </w:r>
    </w:p>
    <w:p w:rsidR="004D7572" w:rsidRPr="00B110D7" w:rsidRDefault="004D7572" w:rsidP="002B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представлен неполный пакет документов</w:t>
      </w:r>
      <w:r>
        <w:rPr>
          <w:sz w:val="28"/>
          <w:szCs w:val="28"/>
        </w:rPr>
        <w:t>, предусмотренный пунктом 2.2</w:t>
      </w:r>
      <w:r w:rsidRPr="00B110D7">
        <w:rPr>
          <w:sz w:val="28"/>
          <w:szCs w:val="28"/>
        </w:rPr>
        <w:t xml:space="preserve"> настоящего Положения;</w:t>
      </w:r>
    </w:p>
    <w:p w:rsidR="004D7572" w:rsidRPr="00B110D7" w:rsidRDefault="004D7572" w:rsidP="002B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 заявлении не указаны данные заявителя либо данные не поддаются прочтению;</w:t>
      </w:r>
    </w:p>
    <w:p w:rsidR="004D7572" w:rsidRPr="00B110D7" w:rsidRDefault="004D7572" w:rsidP="002B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отсутствие в заявлении подписи заявителя;</w:t>
      </w:r>
    </w:p>
    <w:p w:rsidR="004D7572" w:rsidRPr="00B110D7" w:rsidRDefault="004D7572" w:rsidP="002B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заявитель ранее </w:t>
      </w:r>
      <w:proofErr w:type="gramStart"/>
      <w:r w:rsidRPr="00B110D7">
        <w:rPr>
          <w:sz w:val="28"/>
          <w:szCs w:val="28"/>
        </w:rPr>
        <w:t>обращался с заявлением о выдаче разрешения на вырубку зеленых насаждений на том же объекте и ему было</w:t>
      </w:r>
      <w:proofErr w:type="gramEnd"/>
      <w:r w:rsidRPr="00B110D7">
        <w:rPr>
          <w:sz w:val="28"/>
          <w:szCs w:val="28"/>
        </w:rPr>
        <w:t xml:space="preserve"> выдано разрешение на вырубку зеленых насаждений;</w:t>
      </w:r>
    </w:p>
    <w:p w:rsidR="004D7572" w:rsidRPr="00B110D7" w:rsidRDefault="004D7572" w:rsidP="002B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отсутствует оплата восстановительной стоимости за вырубку зеленых насаждений (за исключением случая заключения </w:t>
      </w:r>
      <w:hyperlink r:id="rId18" w:history="1">
        <w:r w:rsidRPr="00B110D7">
          <w:rPr>
            <w:sz w:val="28"/>
            <w:szCs w:val="28"/>
          </w:rPr>
          <w:t>договора</w:t>
        </w:r>
      </w:hyperlink>
      <w:r w:rsidRPr="00B110D7">
        <w:rPr>
          <w:sz w:val="28"/>
          <w:szCs w:val="28"/>
        </w:rPr>
        <w:t xml:space="preserve"> на выполнение работ по компенсационному озеленению, предусмотренного пунктом 4.4. настоящего Положения).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572" w:rsidRPr="001B4E2A" w:rsidRDefault="004D7572" w:rsidP="0076562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r w:rsidRPr="001B4E2A">
        <w:rPr>
          <w:sz w:val="28"/>
          <w:szCs w:val="28"/>
        </w:rPr>
        <w:t xml:space="preserve">Порядок расчета, оплаты восстановительной стоимости, компенсационное озеленение при вырубке, повреждении или уничтожении зеленых насаждений на территории сельского поселения </w:t>
      </w:r>
      <w:r w:rsidR="009503FC">
        <w:rPr>
          <w:sz w:val="28"/>
          <w:szCs w:val="28"/>
        </w:rPr>
        <w:t>Нялинское</w:t>
      </w:r>
    </w:p>
    <w:p w:rsidR="004D7572" w:rsidRPr="00B110D7" w:rsidRDefault="004D7572" w:rsidP="00765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1B4E2A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185"/>
      <w:bookmarkEnd w:id="1"/>
      <w:r w:rsidRPr="001B4E2A">
        <w:rPr>
          <w:sz w:val="28"/>
          <w:szCs w:val="28"/>
        </w:rPr>
        <w:t xml:space="preserve"> Оплата восстановительной стоимости или компенсационное озеленение являются обязательными во всех случаях повреждения, вырубки или уничтожения зеленых насаждений, за исключением случаев, предусмотренных подпунктами "в", "г", "д", "е" пункта 1.6 настоящего Положения.</w:t>
      </w:r>
    </w:p>
    <w:p w:rsidR="004D7572" w:rsidRPr="00B110D7" w:rsidRDefault="004D7572" w:rsidP="00765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Восстановительная стоимость не </w:t>
      </w:r>
      <w:proofErr w:type="gramStart"/>
      <w:r w:rsidRPr="00B110D7">
        <w:rPr>
          <w:sz w:val="28"/>
          <w:szCs w:val="28"/>
        </w:rPr>
        <w:t>возмещается и компенсационное озеленение не осуществляется</w:t>
      </w:r>
      <w:proofErr w:type="gramEnd"/>
      <w:r w:rsidRPr="00B110D7">
        <w:rPr>
          <w:sz w:val="28"/>
          <w:szCs w:val="28"/>
        </w:rPr>
        <w:t xml:space="preserve"> при проведении работ по вырубке зеленых насаждений, выполняемых за счет средств бюджета </w:t>
      </w:r>
      <w:r w:rsidR="009503FC">
        <w:rPr>
          <w:sz w:val="28"/>
          <w:szCs w:val="28"/>
        </w:rPr>
        <w:t>сельского поселения Нялинское</w:t>
      </w:r>
      <w:r w:rsidRPr="00B110D7">
        <w:rPr>
          <w:sz w:val="28"/>
          <w:szCs w:val="28"/>
        </w:rPr>
        <w:t xml:space="preserve">. </w:t>
      </w:r>
    </w:p>
    <w:p w:rsidR="004D7572" w:rsidRPr="001B4E2A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Расчет восстановительной стоимости производится на основании акта осмотра территории в соответствии с </w:t>
      </w:r>
      <w:hyperlink w:anchor="Par317" w:history="1">
        <w:r w:rsidRPr="001B4E2A">
          <w:rPr>
            <w:sz w:val="28"/>
            <w:szCs w:val="28"/>
          </w:rPr>
          <w:t>методикой</w:t>
        </w:r>
      </w:hyperlink>
      <w:r w:rsidRPr="001B4E2A">
        <w:rPr>
          <w:sz w:val="28"/>
          <w:szCs w:val="28"/>
        </w:rPr>
        <w:t xml:space="preserve"> определения восстановительной стоимости зеленых насаждений на территории сельского поселения </w:t>
      </w:r>
      <w:r w:rsidR="00D449FB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согласно приложению 4 к настоящему Положению.</w:t>
      </w:r>
    </w:p>
    <w:p w:rsidR="004D7572" w:rsidRPr="009503FC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03FC">
        <w:rPr>
          <w:sz w:val="28"/>
          <w:szCs w:val="28"/>
        </w:rPr>
        <w:t xml:space="preserve">Средства, перечисляемые физическими и юридическими лицами, индивидуальными предпринимателями в качестве восстановительной стоимости за вырубку зеленых насаждений, поступают в бюджет сельского поселения </w:t>
      </w:r>
      <w:r w:rsidR="00D449FB">
        <w:rPr>
          <w:sz w:val="28"/>
          <w:szCs w:val="28"/>
        </w:rPr>
        <w:t>Нялинское</w:t>
      </w:r>
      <w:r w:rsidRPr="009503FC">
        <w:rPr>
          <w:sz w:val="28"/>
          <w:szCs w:val="28"/>
        </w:rPr>
        <w:t>.</w:t>
      </w:r>
    </w:p>
    <w:p w:rsidR="004D7572" w:rsidRPr="00765624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5624">
        <w:rPr>
          <w:sz w:val="28"/>
          <w:szCs w:val="28"/>
          <w:shd w:val="clear" w:color="auto" w:fill="FFFFFF"/>
        </w:rPr>
        <w:t xml:space="preserve">В случаях сноса зеленых насаждений на земельных участках, предоставленных под строительство объектов социальной и жилищной инфраструктуры, на основании нормативных правовых актов </w:t>
      </w:r>
      <w:r w:rsidR="00D449FB" w:rsidRPr="00D449FB">
        <w:rPr>
          <w:sz w:val="28"/>
          <w:szCs w:val="28"/>
          <w:shd w:val="clear" w:color="auto" w:fill="FFFFFF"/>
        </w:rPr>
        <w:t xml:space="preserve">Правительства ХМАО - Югры,  </w:t>
      </w:r>
      <w:r w:rsidRPr="00765624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="00D449FB">
        <w:rPr>
          <w:sz w:val="28"/>
          <w:szCs w:val="28"/>
          <w:shd w:val="clear" w:color="auto" w:fill="FFFFFF"/>
        </w:rPr>
        <w:t>Нялинское</w:t>
      </w:r>
      <w:r w:rsidRPr="00765624">
        <w:rPr>
          <w:sz w:val="28"/>
          <w:szCs w:val="28"/>
          <w:shd w:val="clear" w:color="auto" w:fill="FFFFFF"/>
        </w:rPr>
        <w:t xml:space="preserve">, вместо оплаты восстановительной стоимости допускается выполнение работ по компенсационному озеленению в местах, </w:t>
      </w:r>
      <w:r w:rsidRPr="00765624">
        <w:rPr>
          <w:sz w:val="28"/>
          <w:szCs w:val="28"/>
          <w:shd w:val="clear" w:color="auto" w:fill="FFFFFF"/>
        </w:rPr>
        <w:lastRenderedPageBreak/>
        <w:t xml:space="preserve">согласованных с администрацией сельского поселения </w:t>
      </w:r>
      <w:r w:rsidR="00D449FB">
        <w:rPr>
          <w:sz w:val="28"/>
          <w:szCs w:val="28"/>
          <w:shd w:val="clear" w:color="auto" w:fill="FFFFFF"/>
        </w:rPr>
        <w:t>Нялинское</w:t>
      </w:r>
      <w:r w:rsidRPr="00765624">
        <w:rPr>
          <w:sz w:val="28"/>
          <w:szCs w:val="28"/>
          <w:shd w:val="clear" w:color="auto" w:fill="FFFFFF"/>
        </w:rPr>
        <w:t>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Компенсационное озеленение производится заявителем на основании </w:t>
      </w:r>
      <w:hyperlink r:id="rId19" w:history="1">
        <w:r w:rsidRPr="00B110D7">
          <w:rPr>
            <w:sz w:val="28"/>
            <w:szCs w:val="28"/>
          </w:rPr>
          <w:t>договора</w:t>
        </w:r>
      </w:hyperlink>
      <w:r w:rsidRPr="00B110D7">
        <w:rPr>
          <w:sz w:val="28"/>
          <w:szCs w:val="28"/>
        </w:rPr>
        <w:t xml:space="preserve"> на выполнение работ по компенсационному озеленению. Договор заключается в течение 30 календарных дней после получения заявителем разрешения на вырубку  зеленых насаждений. </w:t>
      </w:r>
    </w:p>
    <w:p w:rsidR="004D7572" w:rsidRPr="00765624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5624">
        <w:rPr>
          <w:sz w:val="28"/>
          <w:szCs w:val="28"/>
        </w:rPr>
        <w:t xml:space="preserve"> Компенсационное озеленение осуществляется путем согласования мест высадки породного состава, сроков выса</w:t>
      </w:r>
      <w:r w:rsidR="00765624">
        <w:rPr>
          <w:sz w:val="28"/>
          <w:szCs w:val="28"/>
        </w:rPr>
        <w:t xml:space="preserve">дки (которые не могут превышать </w:t>
      </w:r>
      <w:r w:rsidRPr="00765624">
        <w:rPr>
          <w:sz w:val="28"/>
          <w:szCs w:val="28"/>
        </w:rPr>
        <w:t xml:space="preserve">10 месяцев со дня получения разрешения на вырубку зеленых насаждений), количества </w:t>
      </w:r>
      <w:proofErr w:type="gramStart"/>
      <w:r w:rsidRPr="00765624">
        <w:rPr>
          <w:sz w:val="28"/>
          <w:szCs w:val="28"/>
        </w:rPr>
        <w:t>согласно схем</w:t>
      </w:r>
      <w:proofErr w:type="gramEnd"/>
      <w:r w:rsidRPr="00765624">
        <w:rPr>
          <w:sz w:val="28"/>
          <w:szCs w:val="28"/>
        </w:rPr>
        <w:t>, выданных администрац</w:t>
      </w:r>
      <w:r w:rsidR="00765624">
        <w:rPr>
          <w:sz w:val="28"/>
          <w:szCs w:val="28"/>
        </w:rPr>
        <w:t>ией сельского поселения Нялинское</w:t>
      </w:r>
      <w:r w:rsidRPr="00765624">
        <w:rPr>
          <w:sz w:val="28"/>
          <w:szCs w:val="28"/>
        </w:rPr>
        <w:t>.</w:t>
      </w:r>
    </w:p>
    <w:p w:rsidR="004D7572" w:rsidRPr="00B110D7" w:rsidRDefault="00D449FB" w:rsidP="00765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7572" w:rsidRPr="00B110D7">
        <w:rPr>
          <w:sz w:val="28"/>
          <w:szCs w:val="28"/>
        </w:rPr>
        <w:t xml:space="preserve">аботы </w:t>
      </w:r>
      <w:r w:rsidR="00765624" w:rsidRPr="00D449FB">
        <w:rPr>
          <w:sz w:val="28"/>
          <w:szCs w:val="28"/>
        </w:rPr>
        <w:t xml:space="preserve">по уходу </w:t>
      </w:r>
      <w:r w:rsidR="004D7572" w:rsidRPr="00B110D7">
        <w:rPr>
          <w:sz w:val="28"/>
          <w:szCs w:val="28"/>
        </w:rPr>
        <w:t>за зелеными насаждениями проводятся до момента их приживаемости.</w:t>
      </w:r>
    </w:p>
    <w:p w:rsidR="004D7572" w:rsidRPr="00B110D7" w:rsidRDefault="004D7572" w:rsidP="00765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Вырубка зеленых насаждений подлежит полной компенсации путем проведения компенсационного озеленения. Компенсационное озеленение за вырубку зеленых насаждений выполняется на объектах, согласованных с уполномоченным органом, из расчета: за одно вырубленное дерево высаживается десять крупномерных саженцев (высота дерева выше 3,0 м. - высаживается 5 деревьев), за один  кустарник - пять саженцев.</w:t>
      </w:r>
    </w:p>
    <w:p w:rsidR="004D7572" w:rsidRPr="00B110D7" w:rsidRDefault="004D7572" w:rsidP="00765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Высота саженцев компенсационного озеленения должна соответствовать: кустарники - 0,5-0,8 м., лиственные породы дерева - 2,0-2,5 м. (береза - 2,5-3,0 м.), хвойные породы дерева  - 2,5-3,0 м.</w:t>
      </w:r>
    </w:p>
    <w:p w:rsidR="004D7572" w:rsidRPr="00765624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194"/>
      <w:bookmarkEnd w:id="2"/>
      <w:r w:rsidRPr="00765624">
        <w:rPr>
          <w:sz w:val="28"/>
          <w:szCs w:val="28"/>
        </w:rPr>
        <w:t>В случае обнаружения мест незаконной вырубки зеленых насаждений уполномоченным специалистом администрации</w:t>
      </w:r>
      <w:r w:rsidR="000A3616">
        <w:rPr>
          <w:sz w:val="28"/>
          <w:szCs w:val="28"/>
        </w:rPr>
        <w:t xml:space="preserve"> сельского поселения Нялинское</w:t>
      </w:r>
      <w:r w:rsidRPr="00765624">
        <w:rPr>
          <w:sz w:val="28"/>
          <w:szCs w:val="28"/>
        </w:rPr>
        <w:t xml:space="preserve"> составляется акт осмотра территории с указанием поврежденных или уничтоженных зеленых насаждений. </w:t>
      </w:r>
      <w:proofErr w:type="gramStart"/>
      <w:r w:rsidRPr="00765624">
        <w:rPr>
          <w:sz w:val="28"/>
          <w:szCs w:val="28"/>
        </w:rPr>
        <w:t xml:space="preserve">На основании акта осмотра территории специалист </w:t>
      </w:r>
      <w:r w:rsidR="000A3616">
        <w:rPr>
          <w:sz w:val="28"/>
          <w:szCs w:val="28"/>
        </w:rPr>
        <w:t xml:space="preserve">финансово-экономического блока </w:t>
      </w:r>
      <w:r w:rsidRPr="00765624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="000A3616">
        <w:rPr>
          <w:sz w:val="28"/>
          <w:szCs w:val="28"/>
          <w:shd w:val="clear" w:color="auto" w:fill="FFFFFF"/>
        </w:rPr>
        <w:t>Нялинское</w:t>
      </w:r>
      <w:r w:rsidRPr="00765624">
        <w:rPr>
          <w:sz w:val="28"/>
          <w:szCs w:val="28"/>
          <w:shd w:val="clear" w:color="auto" w:fill="FFFFFF"/>
        </w:rPr>
        <w:t xml:space="preserve">  </w:t>
      </w:r>
      <w:r w:rsidRPr="00765624">
        <w:rPr>
          <w:sz w:val="28"/>
          <w:szCs w:val="28"/>
        </w:rPr>
        <w:t xml:space="preserve">рассчитывает их восстановительную стоимость в соответствии с </w:t>
      </w:r>
      <w:hyperlink w:anchor="Par317" w:history="1">
        <w:r w:rsidRPr="00765624">
          <w:rPr>
            <w:sz w:val="28"/>
            <w:szCs w:val="28"/>
          </w:rPr>
          <w:t>методикой</w:t>
        </w:r>
      </w:hyperlink>
      <w:r w:rsidRPr="00765624">
        <w:rPr>
          <w:sz w:val="28"/>
          <w:szCs w:val="28"/>
        </w:rPr>
        <w:t xml:space="preserve"> определения восстановительной стоимости зеленых насаждений на территории сельского поселения </w:t>
      </w:r>
      <w:r w:rsidR="000A3616">
        <w:rPr>
          <w:sz w:val="28"/>
          <w:szCs w:val="28"/>
        </w:rPr>
        <w:t>Нялинское</w:t>
      </w:r>
      <w:r w:rsidRPr="00765624">
        <w:rPr>
          <w:sz w:val="28"/>
          <w:szCs w:val="28"/>
        </w:rPr>
        <w:t xml:space="preserve"> и по согласованию с г</w:t>
      </w:r>
      <w:r w:rsidR="000A3616">
        <w:rPr>
          <w:sz w:val="28"/>
          <w:szCs w:val="28"/>
        </w:rPr>
        <w:t>лавой</w:t>
      </w:r>
      <w:r w:rsidRPr="00765624">
        <w:rPr>
          <w:sz w:val="28"/>
          <w:szCs w:val="28"/>
        </w:rPr>
        <w:t xml:space="preserve"> сель</w:t>
      </w:r>
      <w:r w:rsidR="000A3616">
        <w:rPr>
          <w:sz w:val="28"/>
          <w:szCs w:val="28"/>
        </w:rPr>
        <w:t>ского поселения Нялинское</w:t>
      </w:r>
      <w:r w:rsidRPr="00765624">
        <w:rPr>
          <w:sz w:val="28"/>
          <w:szCs w:val="28"/>
        </w:rPr>
        <w:t xml:space="preserve">  подготовленные материалы направляет в компетентные органы с целью привлечения виновных лиц к ответственности. </w:t>
      </w:r>
      <w:proofErr w:type="gramEnd"/>
    </w:p>
    <w:p w:rsidR="004D7572" w:rsidRPr="00765624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5624">
        <w:rPr>
          <w:sz w:val="28"/>
          <w:szCs w:val="28"/>
        </w:rPr>
        <w:t>Физические или юридические лица, индивидуальные предприниматели, допустившие уничтожение или повреждение зеленых насаждений с нарушением требований настоящего Положения, перечисляют сумму восстановительной стоимости в бюджет сель</w:t>
      </w:r>
      <w:r w:rsidR="000A3616">
        <w:rPr>
          <w:sz w:val="28"/>
          <w:szCs w:val="28"/>
        </w:rPr>
        <w:t>ского поселения Нялинское</w:t>
      </w:r>
      <w:r w:rsidRPr="00765624">
        <w:rPr>
          <w:sz w:val="28"/>
          <w:szCs w:val="28"/>
        </w:rPr>
        <w:t>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3" w:name="Par204"/>
      <w:bookmarkEnd w:id="3"/>
    </w:p>
    <w:p w:rsidR="004D7572" w:rsidRPr="00765624" w:rsidRDefault="004D7572" w:rsidP="0076562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5624">
        <w:rPr>
          <w:sz w:val="28"/>
          <w:szCs w:val="28"/>
        </w:rPr>
        <w:t xml:space="preserve">Порядок согласования посадок зеленых 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t xml:space="preserve">насаждений на территории сельского поселения </w:t>
      </w:r>
      <w:r w:rsidR="000A3616">
        <w:rPr>
          <w:sz w:val="28"/>
          <w:szCs w:val="28"/>
        </w:rPr>
        <w:t>Нялинское</w:t>
      </w:r>
    </w:p>
    <w:p w:rsidR="004D7572" w:rsidRPr="00B110D7" w:rsidRDefault="004D7572" w:rsidP="000A3616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 xml:space="preserve">Для получения согласования осуществления посадок зеленых насаждений на территории сельского поселения </w:t>
      </w:r>
      <w:r w:rsidR="000A3616" w:rsidRPr="000A3616">
        <w:rPr>
          <w:sz w:val="28"/>
          <w:szCs w:val="28"/>
        </w:rPr>
        <w:t>Нялинское</w:t>
      </w:r>
      <w:r w:rsidRPr="000A3616">
        <w:rPr>
          <w:sz w:val="28"/>
          <w:szCs w:val="28"/>
        </w:rPr>
        <w:t xml:space="preserve"> юридические и </w:t>
      </w:r>
      <w:r w:rsidRPr="000A3616">
        <w:rPr>
          <w:sz w:val="28"/>
          <w:szCs w:val="28"/>
        </w:rPr>
        <w:lastRenderedPageBreak/>
        <w:t xml:space="preserve">физические лица, индивидуальные предприниматели направляют в администрацию сельского поселения </w:t>
      </w:r>
      <w:r w:rsidR="000A3616" w:rsidRPr="000A3616">
        <w:rPr>
          <w:sz w:val="28"/>
          <w:szCs w:val="28"/>
        </w:rPr>
        <w:t xml:space="preserve">Нялинское </w:t>
      </w:r>
      <w:r w:rsidRPr="000A3616">
        <w:rPr>
          <w:sz w:val="28"/>
          <w:szCs w:val="28"/>
        </w:rPr>
        <w:t>следующие документы: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заявление о согласовании посадок с указанием наименования и места нахождения юридического лица, индивидуального предпринимателя, фамилии, имени, отчества (при наличии) физического лица, даты и места осуществления посадок, количества и породного состава планируемых к посадкам зеленых насаждений;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схему посадок с привязкой к существующим на соответствующей территории объектам капитального строительства и объектам благоустройства.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Уполномоченные специалисты администрации сельского поселения </w:t>
      </w:r>
      <w:r w:rsidR="000A3616">
        <w:rPr>
          <w:sz w:val="28"/>
          <w:szCs w:val="28"/>
        </w:rPr>
        <w:t>Нялинское</w:t>
      </w:r>
      <w:r w:rsidRPr="00B110D7">
        <w:rPr>
          <w:sz w:val="28"/>
          <w:szCs w:val="28"/>
        </w:rPr>
        <w:t xml:space="preserve"> не вправе требовать представления от заявителей иных документов, не предусмотренных настоящим пунктом.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Par6"/>
      <w:bookmarkEnd w:id="4"/>
      <w:r w:rsidRPr="000A3616">
        <w:rPr>
          <w:sz w:val="28"/>
          <w:szCs w:val="28"/>
        </w:rPr>
        <w:t xml:space="preserve">Рассмотрение заявления осуществляется специалистом администрации сельского поселения </w:t>
      </w:r>
      <w:r w:rsidR="000A3616">
        <w:rPr>
          <w:sz w:val="28"/>
          <w:szCs w:val="28"/>
        </w:rPr>
        <w:t>Нялинское</w:t>
      </w:r>
      <w:r w:rsidRPr="000A3616">
        <w:rPr>
          <w:sz w:val="28"/>
          <w:szCs w:val="28"/>
        </w:rPr>
        <w:t xml:space="preserve"> в срок, не превышающий 10 рабочих дней со дня регистрации поступившего заявления.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>При рассмотрении заявления ответственный специалист администрации поселения: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осуществляет выезд на место планируемых посадок зеленых насаждений в целях осуществления визуального осмотра территории;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направляет запросы в уполномоченные органы и организации в целях выяснения фактов наличия (отсутствия) на территории осуществления посадок инженерных сооружений и коммуникаций.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 xml:space="preserve">По результатам рассмотрения заявления и осуществления мероприятий, предусмотренных </w:t>
      </w:r>
      <w:hyperlink w:anchor="Par6" w:history="1">
        <w:r w:rsidRPr="000A3616">
          <w:rPr>
            <w:sz w:val="28"/>
            <w:szCs w:val="28"/>
          </w:rPr>
          <w:t>пунктом</w:t>
        </w:r>
      </w:hyperlink>
      <w:r w:rsidRPr="000A3616">
        <w:rPr>
          <w:sz w:val="28"/>
          <w:szCs w:val="28"/>
        </w:rPr>
        <w:t xml:space="preserve"> 5.3 настоящего Положения, администрация сельского поселения </w:t>
      </w:r>
      <w:r w:rsidR="000A3616">
        <w:rPr>
          <w:sz w:val="28"/>
          <w:szCs w:val="28"/>
        </w:rPr>
        <w:t xml:space="preserve">Нялинское </w:t>
      </w:r>
      <w:r w:rsidRPr="000A3616">
        <w:rPr>
          <w:sz w:val="28"/>
          <w:szCs w:val="28"/>
        </w:rPr>
        <w:t xml:space="preserve"> принимается решение о согласовании осуществления посадок зеленых насаждений на соответствующей территории либо отказе в таком согласовании.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Решение об отказе в согласовании осуществления посадок на соответствующей территории принимается в случаях: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непредставления всех документов, предусмотренных пунктом 5.1 настоящего Положения;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планирования заявителем посадки деревьев и кустарников в охранных зонах инженерных коммуникаций;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планирования заявителем осуществления посадки деревьев и кустарников с нарушением установленных действующим законодательством и муниципальными правовыми актами сельского поселения </w:t>
      </w:r>
      <w:r w:rsidR="000A3616">
        <w:rPr>
          <w:sz w:val="28"/>
          <w:szCs w:val="28"/>
        </w:rPr>
        <w:t>Нялинское</w:t>
      </w:r>
      <w:r w:rsidRPr="00B110D7">
        <w:rPr>
          <w:sz w:val="28"/>
          <w:szCs w:val="28"/>
        </w:rPr>
        <w:t xml:space="preserve"> норм размещения по отношению к зданиям, строениям и сооружениям.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 xml:space="preserve">В решении администрации сельского поселения </w:t>
      </w:r>
      <w:r w:rsidR="000A3616">
        <w:rPr>
          <w:sz w:val="28"/>
          <w:szCs w:val="28"/>
        </w:rPr>
        <w:t>Нялинское</w:t>
      </w:r>
      <w:r w:rsidRPr="000A3616">
        <w:rPr>
          <w:sz w:val="28"/>
          <w:szCs w:val="28"/>
        </w:rPr>
        <w:t xml:space="preserve"> о согласовании посадок указываются условия осуществления посадок зеленых насаждений в соответствии с поданным заявлением. В решении об отказе в согласовании посадок указываются предусмотренные настоящим Положением основания для отказа в согласовании.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Решение выдается заявителю на руки под роспись либо направляется по почте.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 xml:space="preserve">Ответственный специалист администрации сельского поселения </w:t>
      </w:r>
      <w:r w:rsidR="000A3616">
        <w:rPr>
          <w:sz w:val="28"/>
          <w:szCs w:val="28"/>
        </w:rPr>
        <w:t>Нялинское</w:t>
      </w:r>
      <w:r w:rsidRPr="000A3616">
        <w:rPr>
          <w:sz w:val="28"/>
          <w:szCs w:val="28"/>
        </w:rPr>
        <w:t xml:space="preserve"> осуществляет проверку высаженных зеленых насаждений в течение 10 рабочих дней со дня посадки, указанного в заявлении.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>В случае выявления факта несоответствия высаженных зеленых насаждений условиям, указанным в решении о согласовании посадки, заявители обязаны в течение 10 рабочих дней осуществить пересадку высаженных зеленых насаждений в соответствии с первоначально заявленными и согласованными условиями.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7572" w:rsidRPr="000A3616" w:rsidRDefault="004D7572" w:rsidP="000A36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A3616">
        <w:rPr>
          <w:sz w:val="28"/>
          <w:szCs w:val="28"/>
        </w:rPr>
        <w:t>Ответственность</w:t>
      </w:r>
    </w:p>
    <w:p w:rsidR="004D7572" w:rsidRPr="00B110D7" w:rsidRDefault="004D7572" w:rsidP="000A361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7572" w:rsidRPr="000A3616" w:rsidRDefault="004D7572" w:rsidP="000A361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>В случае несоблюдения требований, предусмотренных настоящим Положением, физические и юридические лица, индивидуальные предприниматели, осуществляющие работы по вырубке зеленых насаждений, несут ответственность в соответствии с действующим законодательством.</w:t>
      </w:r>
    </w:p>
    <w:p w:rsidR="004D7572" w:rsidRPr="000A3616" w:rsidRDefault="004D7572" w:rsidP="000A361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>Привлечение к ответственности за повреждение или уничтожение зеленых насаждений не освобождает лиц от возмещения причиненного ущерба в связи с вырубкой зеленых насаждений.</w:t>
      </w:r>
    </w:p>
    <w:p w:rsidR="004D7572" w:rsidRPr="00B110D7" w:rsidRDefault="004D7572" w:rsidP="000A3616">
      <w:pPr>
        <w:ind w:firstLine="709"/>
        <w:jc w:val="both"/>
      </w:pPr>
    </w:p>
    <w:p w:rsidR="004D7572" w:rsidRPr="00B110D7" w:rsidRDefault="004D7572" w:rsidP="004D7572">
      <w:pPr>
        <w:jc w:val="both"/>
      </w:pPr>
    </w:p>
    <w:p w:rsidR="004D7572" w:rsidRPr="00B110D7" w:rsidRDefault="004D7572" w:rsidP="004D7572">
      <w:pPr>
        <w:jc w:val="both"/>
      </w:pPr>
    </w:p>
    <w:p w:rsidR="004D7572" w:rsidRPr="00B110D7" w:rsidRDefault="004D7572" w:rsidP="004D7572">
      <w:pPr>
        <w:jc w:val="both"/>
      </w:pPr>
    </w:p>
    <w:p w:rsidR="004D7572" w:rsidRPr="00B110D7" w:rsidRDefault="004D7572" w:rsidP="004D7572">
      <w:pPr>
        <w:jc w:val="both"/>
      </w:pPr>
    </w:p>
    <w:p w:rsidR="004D7572" w:rsidRPr="00B110D7" w:rsidRDefault="004D7572" w:rsidP="004D7572">
      <w:pPr>
        <w:jc w:val="both"/>
      </w:pPr>
    </w:p>
    <w:p w:rsidR="004D7572" w:rsidRPr="00B110D7" w:rsidRDefault="004D7572" w:rsidP="004D7572">
      <w:pPr>
        <w:jc w:val="both"/>
      </w:pPr>
      <w:r w:rsidRPr="00B110D7">
        <w:br w:type="page"/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Приложение 1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зеленых насаждений на территории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 xml:space="preserve">сельского поселения </w:t>
      </w:r>
      <w:r w:rsidR="008F1372">
        <w:rPr>
          <w:sz w:val="28"/>
          <w:szCs w:val="28"/>
        </w:rPr>
        <w:t>Нялинское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18"/>
      <w:bookmarkEnd w:id="5"/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Разрешение № ____ </w:t>
      </w:r>
      <w:proofErr w:type="gramStart"/>
      <w:r w:rsidRPr="00B110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10D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на вырубку зеленых насаждений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в лице __________________________________________, действующего на основании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</w:t>
      </w:r>
      <w:r w:rsidRPr="00B110D7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4D7572" w:rsidRPr="00B110D7" w:rsidRDefault="004D75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разрешает вырубку зеленых насаждений: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960"/>
        <w:gridCol w:w="1275"/>
        <w:gridCol w:w="1275"/>
        <w:gridCol w:w="1276"/>
        <w:gridCol w:w="2268"/>
      </w:tblGrid>
      <w:tr w:rsidR="004D7572" w:rsidRPr="00B110D7" w:rsidTr="008F137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№</w:t>
            </w:r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110D7">
              <w:rPr>
                <w:sz w:val="28"/>
                <w:szCs w:val="28"/>
              </w:rPr>
              <w:t>п</w:t>
            </w:r>
            <w:proofErr w:type="gramEnd"/>
            <w:r w:rsidRPr="00B110D7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Вид зеленых</w:t>
            </w:r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10D7">
              <w:rPr>
                <w:sz w:val="28"/>
                <w:szCs w:val="28"/>
              </w:rPr>
              <w:t>насажде-ний</w:t>
            </w:r>
            <w:proofErr w:type="spellEnd"/>
            <w:proofErr w:type="gramEnd"/>
            <w:r w:rsidRPr="00B110D7">
              <w:rPr>
                <w:sz w:val="28"/>
                <w:szCs w:val="28"/>
              </w:rPr>
              <w:t>,</w:t>
            </w:r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порода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Кол-во</w:t>
            </w:r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шт.,</w:t>
            </w:r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110D7">
              <w:rPr>
                <w:sz w:val="28"/>
                <w:szCs w:val="28"/>
              </w:rPr>
              <w:t>кв.м</w:t>
            </w:r>
            <w:proofErr w:type="spellEnd"/>
            <w:r w:rsidRPr="00B110D7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Диаметр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Возраст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110D7">
              <w:rPr>
                <w:sz w:val="28"/>
                <w:szCs w:val="28"/>
              </w:rPr>
              <w:t>Состоя-</w:t>
            </w:r>
            <w:proofErr w:type="spellStart"/>
            <w:r w:rsidRPr="00B110D7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 xml:space="preserve">Сумма </w:t>
            </w:r>
            <w:proofErr w:type="gramStart"/>
            <w:r w:rsidRPr="00B110D7">
              <w:rPr>
                <w:sz w:val="28"/>
                <w:szCs w:val="28"/>
              </w:rPr>
              <w:t>восстановительной</w:t>
            </w:r>
            <w:proofErr w:type="gramEnd"/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 xml:space="preserve">стоимости </w:t>
            </w:r>
            <w:hyperlink w:anchor="Par242" w:history="1">
              <w:r w:rsidRPr="00B110D7">
                <w:rPr>
                  <w:sz w:val="28"/>
                  <w:szCs w:val="28"/>
                </w:rPr>
                <w:t>*</w:t>
              </w:r>
            </w:hyperlink>
          </w:p>
        </w:tc>
      </w:tr>
      <w:tr w:rsidR="004D7572" w:rsidRPr="00B110D7" w:rsidTr="008F13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4D7572" w:rsidRPr="00B110D7" w:rsidTr="008F13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4D7572" w:rsidRPr="00B110D7" w:rsidTr="008F13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4D7572" w:rsidRPr="00B110D7" w:rsidTr="008F1372">
        <w:trPr>
          <w:tblCellSpacing w:w="5" w:type="nil"/>
        </w:trPr>
        <w:tc>
          <w:tcPr>
            <w:tcW w:w="694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 xml:space="preserve">Всего:                  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D7572" w:rsidRPr="00B110D7" w:rsidRDefault="004D7572" w:rsidP="004D75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1372" w:rsidRDefault="004D7572" w:rsidP="008F1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42"/>
      <w:bookmarkEnd w:id="6"/>
      <w:r w:rsidRPr="00B110D7">
        <w:rPr>
          <w:rFonts w:ascii="Times New Roman" w:hAnsi="Times New Roman" w:cs="Times New Roman"/>
          <w:sz w:val="28"/>
          <w:szCs w:val="28"/>
        </w:rPr>
        <w:t xml:space="preserve">      согласно </w:t>
      </w:r>
      <w:hyperlink w:anchor="Par317" w:history="1">
        <w:r w:rsidRPr="00B110D7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B110D7">
        <w:rPr>
          <w:rFonts w:ascii="Times New Roman" w:hAnsi="Times New Roman" w:cs="Times New Roman"/>
          <w:sz w:val="28"/>
          <w:szCs w:val="28"/>
        </w:rPr>
        <w:t xml:space="preserve"> определения восстановительной стоимости зеленых насаждений на территории сельского поселения ___________ на з</w:t>
      </w:r>
      <w:r w:rsidR="008F1372">
        <w:rPr>
          <w:rFonts w:ascii="Times New Roman" w:hAnsi="Times New Roman" w:cs="Times New Roman"/>
          <w:sz w:val="28"/>
          <w:szCs w:val="28"/>
        </w:rPr>
        <w:t xml:space="preserve">емельном участке, </w:t>
      </w:r>
      <w:r w:rsidRPr="00B110D7">
        <w:rPr>
          <w:rFonts w:ascii="Times New Roman" w:hAnsi="Times New Roman" w:cs="Times New Roman"/>
          <w:sz w:val="28"/>
          <w:szCs w:val="28"/>
        </w:rPr>
        <w:t>расположенном</w:t>
      </w:r>
      <w:r w:rsidR="008F137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F1372" w:rsidRDefault="008F1372" w:rsidP="008F1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8F13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D7572" w:rsidRPr="00B110D7">
        <w:rPr>
          <w:rFonts w:ascii="Times New Roman" w:hAnsi="Times New Roman" w:cs="Times New Roman"/>
          <w:sz w:val="28"/>
          <w:szCs w:val="28"/>
        </w:rPr>
        <w:t>.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Основание: ____________________________________________________________________________________________________________________________    Требования при выполнении работ: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</w:t>
      </w: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</w:t>
      </w:r>
      <w:r w:rsidRPr="00B110D7">
        <w:rPr>
          <w:rFonts w:ascii="Times New Roman" w:hAnsi="Times New Roman" w:cs="Times New Roman"/>
          <w:sz w:val="28"/>
          <w:szCs w:val="28"/>
        </w:rPr>
        <w:t>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F1372" w:rsidRPr="00B110D7" w:rsidRDefault="008F13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10D7">
        <w:rPr>
          <w:rFonts w:ascii="Times New Roman" w:hAnsi="Times New Roman" w:cs="Times New Roman"/>
          <w:sz w:val="24"/>
          <w:szCs w:val="24"/>
        </w:rPr>
        <w:t>(указать за чей счет производится вырубка зеленых насаждений, требования по</w:t>
      </w:r>
      <w:proofErr w:type="gramEnd"/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технике безопасности)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1372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Срок действия разрешения: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Default="004D75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1372" w:rsidRDefault="008F13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___________________  ________________________</w:t>
      </w:r>
    </w:p>
    <w:p w:rsidR="008F1372" w:rsidRPr="008F1372" w:rsidRDefault="008F1372" w:rsidP="004D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1372">
        <w:rPr>
          <w:rFonts w:ascii="Times New Roman" w:hAnsi="Times New Roman" w:cs="Times New Roman"/>
          <w:sz w:val="24"/>
          <w:szCs w:val="24"/>
        </w:rPr>
        <w:t xml:space="preserve">Должность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1372">
        <w:rPr>
          <w:rFonts w:ascii="Times New Roman" w:hAnsi="Times New Roman" w:cs="Times New Roman"/>
          <w:sz w:val="24"/>
          <w:szCs w:val="24"/>
        </w:rPr>
        <w:t xml:space="preserve">подпись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137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8F1372" w:rsidRDefault="008F13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1372" w:rsidRDefault="008F13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Разрешение подготовил:</w:t>
      </w:r>
    </w:p>
    <w:p w:rsidR="004D7572" w:rsidRPr="00B110D7" w:rsidRDefault="004D75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F1372">
        <w:rPr>
          <w:rFonts w:ascii="Times New Roman" w:hAnsi="Times New Roman" w:cs="Times New Roman"/>
          <w:sz w:val="28"/>
          <w:szCs w:val="28"/>
        </w:rPr>
        <w:t xml:space="preserve">  </w:t>
      </w:r>
      <w:r w:rsidRPr="00B110D7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8F1372">
        <w:rPr>
          <w:rFonts w:ascii="Times New Roman" w:hAnsi="Times New Roman" w:cs="Times New Roman"/>
          <w:sz w:val="28"/>
          <w:szCs w:val="28"/>
        </w:rPr>
        <w:t xml:space="preserve">       ___</w:t>
      </w:r>
      <w:r w:rsidRPr="00B110D7">
        <w:rPr>
          <w:rFonts w:ascii="Times New Roman" w:hAnsi="Times New Roman" w:cs="Times New Roman"/>
          <w:sz w:val="28"/>
          <w:szCs w:val="28"/>
        </w:rPr>
        <w:t>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(должность)            </w:t>
      </w:r>
      <w:r w:rsidR="008F137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  <w:r w:rsidRPr="00B110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372"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  <w:r w:rsidRPr="00B110D7">
        <w:rPr>
          <w:sz w:val="28"/>
        </w:rPr>
        <w:br w:type="page"/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Приложение 2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4D7572" w:rsidRPr="00B110D7" w:rsidRDefault="008F13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75"/>
      <w:bookmarkEnd w:id="7"/>
      <w:r w:rsidRPr="00B110D7">
        <w:rPr>
          <w:rFonts w:ascii="Times New Roman" w:hAnsi="Times New Roman" w:cs="Times New Roman"/>
          <w:sz w:val="28"/>
          <w:szCs w:val="28"/>
        </w:rPr>
        <w:t>Акт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осмотра территории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"____" _____________ 20__ г.                                              </w:t>
      </w:r>
      <w:r w:rsidR="008F1372">
        <w:rPr>
          <w:rFonts w:ascii="Times New Roman" w:hAnsi="Times New Roman" w:cs="Times New Roman"/>
          <w:sz w:val="28"/>
          <w:szCs w:val="28"/>
        </w:rPr>
        <w:t xml:space="preserve"> с. Нялинское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110D7">
        <w:rPr>
          <w:rFonts w:ascii="Times New Roman" w:hAnsi="Times New Roman" w:cs="Times New Roman"/>
          <w:sz w:val="28"/>
          <w:szCs w:val="28"/>
        </w:rPr>
        <w:t>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</w:t>
      </w:r>
      <w:r w:rsidR="008F1372">
        <w:rPr>
          <w:rFonts w:ascii="Times New Roman" w:hAnsi="Times New Roman" w:cs="Times New Roman"/>
          <w:sz w:val="28"/>
          <w:szCs w:val="28"/>
        </w:rPr>
        <w:t>____</w:t>
      </w: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произвел осмотр земельного участка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D7572" w:rsidRPr="00B110D7" w:rsidRDefault="004D7572" w:rsidP="008F1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4"/>
          <w:szCs w:val="24"/>
        </w:rPr>
        <w:t>(назначение, место расположения)</w:t>
      </w:r>
      <w:r w:rsidRPr="00B110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Земельный участок используется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Имеются следующие зеленые насаждения: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Вырубка производится в связи </w:t>
      </w:r>
      <w:proofErr w:type="gramStart"/>
      <w:r w:rsidRPr="00B11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10D7">
        <w:rPr>
          <w:rFonts w:ascii="Times New Roman" w:hAnsi="Times New Roman" w:cs="Times New Roman"/>
          <w:sz w:val="28"/>
          <w:szCs w:val="28"/>
        </w:rPr>
        <w:t>: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основание для проведения вырубки, которое предусмотрено в подпунктах "в", "г", "д", "е" пункта 1.6)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1372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110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372" w:rsidRDefault="008F13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  _________________</w:t>
      </w:r>
      <w:r w:rsidR="008F1372">
        <w:rPr>
          <w:rFonts w:ascii="Times New Roman" w:hAnsi="Times New Roman" w:cs="Times New Roman"/>
          <w:sz w:val="28"/>
          <w:szCs w:val="28"/>
        </w:rPr>
        <w:t>______  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(должно</w:t>
      </w:r>
      <w:r w:rsidR="008F1372">
        <w:rPr>
          <w:rFonts w:ascii="Times New Roman" w:hAnsi="Times New Roman" w:cs="Times New Roman"/>
          <w:sz w:val="24"/>
          <w:szCs w:val="24"/>
        </w:rPr>
        <w:t xml:space="preserve">сть)                </w:t>
      </w:r>
      <w:r w:rsidRPr="00B110D7">
        <w:rPr>
          <w:rFonts w:ascii="Times New Roman" w:hAnsi="Times New Roman" w:cs="Times New Roman"/>
          <w:sz w:val="24"/>
          <w:szCs w:val="24"/>
        </w:rPr>
        <w:t>(личная подпись)                    (расшифровка подписи)</w:t>
      </w: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</w:rPr>
        <w:br w:type="page"/>
      </w:r>
      <w:r w:rsidRPr="00B110D7">
        <w:rPr>
          <w:sz w:val="28"/>
          <w:szCs w:val="28"/>
        </w:rPr>
        <w:lastRenderedPageBreak/>
        <w:t>Приложение 3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сель</w:t>
      </w:r>
      <w:r w:rsidR="003B1B82">
        <w:rPr>
          <w:sz w:val="28"/>
          <w:szCs w:val="28"/>
        </w:rPr>
        <w:t>ского поселения Нялинское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Акт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осмотра территории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"____" _____________ 20__ </w:t>
      </w:r>
      <w:r w:rsidR="003B1B82">
        <w:rPr>
          <w:rFonts w:ascii="Times New Roman" w:hAnsi="Times New Roman" w:cs="Times New Roman"/>
          <w:sz w:val="28"/>
          <w:szCs w:val="28"/>
        </w:rPr>
        <w:t xml:space="preserve">                                              с. Нялинское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B1B8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B1B8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3B1B82">
        <w:rPr>
          <w:rFonts w:ascii="Times New Roman" w:hAnsi="Times New Roman" w:cs="Times New Roman"/>
          <w:sz w:val="28"/>
          <w:szCs w:val="28"/>
        </w:rPr>
        <w:t>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B1B8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произвел осмотр земельного участка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4"/>
          <w:szCs w:val="24"/>
        </w:rPr>
        <w:t>(назначение, место расположения)</w:t>
      </w:r>
      <w:r w:rsidRPr="00B110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Земельный участок используется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Имеются следующие зеленые насаждения: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Приложение: План земельного участка, с нанесением на него вида и количества зеленых насаждений, вырубку которых предполагается произвести.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B82" w:rsidRDefault="003B1B8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3B1B8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   _________________        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</w:t>
      </w:r>
      <w:r w:rsidR="003B1B82">
        <w:rPr>
          <w:rFonts w:ascii="Times New Roman" w:hAnsi="Times New Roman" w:cs="Times New Roman"/>
          <w:sz w:val="24"/>
          <w:szCs w:val="24"/>
        </w:rPr>
        <w:t xml:space="preserve">ость)                </w:t>
      </w:r>
      <w:r w:rsidRPr="00B110D7">
        <w:rPr>
          <w:rFonts w:ascii="Times New Roman" w:hAnsi="Times New Roman" w:cs="Times New Roman"/>
          <w:sz w:val="24"/>
          <w:szCs w:val="24"/>
        </w:rPr>
        <w:t xml:space="preserve"> (личная подпись)                    (расшифровка подписи)</w:t>
      </w: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  <w:szCs w:val="28"/>
        </w:rPr>
      </w:pPr>
      <w:r w:rsidRPr="00B110D7">
        <w:rPr>
          <w:sz w:val="28"/>
        </w:rPr>
        <w:br w:type="page"/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Приложение 3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4D7572" w:rsidRPr="00B110D7" w:rsidRDefault="004D7572" w:rsidP="003B1B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сельского поселения</w:t>
      </w:r>
      <w:r w:rsidR="003B1B82">
        <w:rPr>
          <w:sz w:val="28"/>
          <w:szCs w:val="28"/>
        </w:rPr>
        <w:t xml:space="preserve"> Нялинское</w:t>
      </w:r>
    </w:p>
    <w:p w:rsidR="003B1B82" w:rsidRDefault="003B1B8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8" w:name="Par317"/>
      <w:bookmarkEnd w:id="8"/>
    </w:p>
    <w:p w:rsidR="003B1B82" w:rsidRDefault="003B1B8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Методика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расчета восстановительной стоимости зеленых насаждений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10D7">
        <w:rPr>
          <w:bCs/>
          <w:sz w:val="28"/>
          <w:szCs w:val="28"/>
        </w:rPr>
        <w:t xml:space="preserve">на территории </w:t>
      </w:r>
      <w:r w:rsidR="003B1B82">
        <w:rPr>
          <w:sz w:val="28"/>
          <w:szCs w:val="28"/>
        </w:rPr>
        <w:t>сельского поселения Нялинское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1.Настоящая методика применяется в следующих случаях: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1.1.Для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</w:t>
      </w:r>
      <w:r w:rsidR="003B1B82">
        <w:rPr>
          <w:sz w:val="28"/>
          <w:szCs w:val="28"/>
        </w:rPr>
        <w:t>сельского поселения Нялинское</w:t>
      </w:r>
      <w:r w:rsidRPr="00B110D7">
        <w:rPr>
          <w:sz w:val="28"/>
          <w:szCs w:val="28"/>
        </w:rPr>
        <w:t>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1.2.При расчете размера восстановительной стоимости зеленых насаждений на территории </w:t>
      </w:r>
      <w:r w:rsidR="003B1B82">
        <w:rPr>
          <w:sz w:val="28"/>
          <w:szCs w:val="28"/>
        </w:rPr>
        <w:t>сельского поселения Нялинское</w:t>
      </w:r>
      <w:r w:rsidRPr="00B110D7">
        <w:rPr>
          <w:sz w:val="28"/>
          <w:szCs w:val="28"/>
        </w:rPr>
        <w:t>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1.3.В иных случаях, связанных с определением стоимости зеленых насаждений на территории </w:t>
      </w:r>
      <w:r w:rsidR="003B1B82">
        <w:rPr>
          <w:sz w:val="28"/>
          <w:szCs w:val="28"/>
        </w:rPr>
        <w:t>сельского поселения Нялинское</w:t>
      </w:r>
      <w:r w:rsidRPr="00B110D7">
        <w:rPr>
          <w:sz w:val="28"/>
          <w:szCs w:val="28"/>
        </w:rPr>
        <w:t>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2.Оценка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в условиях поселения.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3.Восстановительная стоимость рассчитывается с учетом влияния на ценность зеленых насаждений таких факторов как: местоположение, экологическая и социальная значимость.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4.Для расчета восстановительной стоимости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 поселения: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410"/>
      </w:tblGrid>
      <w:tr w:rsidR="00A22E2A" w:rsidRPr="00A22E2A" w:rsidTr="003B1B82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3B1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Стоимость работ без НДС</w:t>
            </w:r>
          </w:p>
        </w:tc>
      </w:tr>
      <w:tr w:rsidR="00A22E2A" w:rsidRPr="00A22E2A" w:rsidTr="003B1B82">
        <w:trPr>
          <w:trHeight w:val="6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3B1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Посадка, рублей</w:t>
            </w:r>
          </w:p>
          <w:p w:rsidR="004D7572" w:rsidRPr="00A22E2A" w:rsidRDefault="004D7572" w:rsidP="003B1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за 1 единицу (</w:t>
            </w:r>
            <w:proofErr w:type="spellStart"/>
            <w:r w:rsidRPr="00A22E2A">
              <w:rPr>
                <w:sz w:val="24"/>
                <w:szCs w:val="24"/>
              </w:rPr>
              <w:t>Сп</w:t>
            </w:r>
            <w:proofErr w:type="spellEnd"/>
            <w:r w:rsidRPr="00A22E2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3B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 xml:space="preserve">Уход, рублей </w:t>
            </w:r>
            <w:proofErr w:type="gramStart"/>
            <w:r w:rsidRPr="00A22E2A">
              <w:rPr>
                <w:sz w:val="24"/>
                <w:szCs w:val="24"/>
              </w:rPr>
              <w:t>без</w:t>
            </w:r>
            <w:proofErr w:type="gramEnd"/>
          </w:p>
          <w:p w:rsidR="004D7572" w:rsidRPr="00A22E2A" w:rsidRDefault="004D7572" w:rsidP="003B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полива на 1</w:t>
            </w:r>
          </w:p>
          <w:p w:rsidR="004D7572" w:rsidRPr="00A22E2A" w:rsidRDefault="004D7572" w:rsidP="003B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единицу в год (У)</w:t>
            </w:r>
          </w:p>
        </w:tc>
      </w:tr>
      <w:tr w:rsidR="00A22E2A" w:rsidRPr="00A22E2A" w:rsidTr="003B1B82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Дерево хвойной или лиственной породы (1 саженец)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1517,21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718,37</w:t>
            </w:r>
          </w:p>
        </w:tc>
      </w:tr>
      <w:tr w:rsidR="00A22E2A" w:rsidRPr="00A22E2A" w:rsidTr="003B1B82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Кустарник (1 кустарник)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981,90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529,59</w:t>
            </w:r>
          </w:p>
        </w:tc>
      </w:tr>
      <w:tr w:rsidR="00A22E2A" w:rsidRPr="00A22E2A" w:rsidTr="003B1B82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 xml:space="preserve">Живая изгородь 1 </w:t>
            </w:r>
            <w:proofErr w:type="spellStart"/>
            <w:r w:rsidRPr="00A22E2A">
              <w:rPr>
                <w:sz w:val="24"/>
                <w:szCs w:val="24"/>
              </w:rPr>
              <w:t>п.</w:t>
            </w:r>
            <w:proofErr w:type="gramStart"/>
            <w:r w:rsidRPr="00A22E2A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A22E2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630,17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529,59</w:t>
            </w:r>
          </w:p>
        </w:tc>
      </w:tr>
      <w:tr w:rsidR="00A22E2A" w:rsidRPr="00A22E2A" w:rsidTr="003B1B82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 xml:space="preserve">Газон 10 </w:t>
            </w:r>
            <w:proofErr w:type="spellStart"/>
            <w:r w:rsidRPr="00A22E2A">
              <w:rPr>
                <w:sz w:val="24"/>
                <w:szCs w:val="24"/>
              </w:rPr>
              <w:t>кв.м</w:t>
            </w:r>
            <w:proofErr w:type="spellEnd"/>
            <w:r w:rsidRPr="00A22E2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674,06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206,54</w:t>
            </w:r>
          </w:p>
        </w:tc>
      </w:tr>
      <w:tr w:rsidR="00A22E2A" w:rsidRPr="00A22E2A" w:rsidTr="003B1B82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 xml:space="preserve">Многолетний цветник 10 </w:t>
            </w:r>
            <w:proofErr w:type="spellStart"/>
            <w:r w:rsidRPr="00A22E2A">
              <w:rPr>
                <w:sz w:val="24"/>
                <w:szCs w:val="24"/>
              </w:rPr>
              <w:t>кв.м</w:t>
            </w:r>
            <w:proofErr w:type="spellEnd"/>
            <w:r w:rsidRPr="00A22E2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691,33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A22E2A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22E2A">
              <w:rPr>
                <w:sz w:val="24"/>
                <w:szCs w:val="24"/>
              </w:rPr>
              <w:t>473,75</w:t>
            </w:r>
          </w:p>
        </w:tc>
      </w:tr>
    </w:tbl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Примечание: расчет стоимости работ по посадке 1 единицы зеленых насаждений деревьев и кустарников выполнен без учета стоимости посадочного материала. При расчете стоимости данного вида работ </w:t>
      </w:r>
      <w:r w:rsidRPr="00B110D7">
        <w:rPr>
          <w:sz w:val="28"/>
          <w:szCs w:val="28"/>
        </w:rPr>
        <w:lastRenderedPageBreak/>
        <w:t>стоимость посадочного материала включается дополнительно в текущих ценах.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4.1.Деревья подсчитываются поштучно.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4.2.Если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Если второстепенный ствол </w:t>
      </w:r>
      <w:proofErr w:type="gramStart"/>
      <w:r w:rsidRPr="00B110D7">
        <w:rPr>
          <w:sz w:val="28"/>
          <w:szCs w:val="28"/>
        </w:rPr>
        <w:t>достиг в диаметре 5 см и растет</w:t>
      </w:r>
      <w:proofErr w:type="gramEnd"/>
      <w:r w:rsidRPr="00B110D7">
        <w:rPr>
          <w:sz w:val="28"/>
          <w:szCs w:val="28"/>
        </w:rPr>
        <w:t xml:space="preserve"> на расстоянии более 0,5 м. от основного ствола на высоте 1,3 м., то данный ствол считается за отдельное дерево.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4.3.Кустарники в группах подсчитываются поштучно.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4.4.При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4.5.Заросли самосевных деревьев и кустарников (деревья </w:t>
      </w:r>
      <w:proofErr w:type="gramStart"/>
      <w:r w:rsidRPr="00B110D7">
        <w:rPr>
          <w:sz w:val="28"/>
          <w:szCs w:val="28"/>
        </w:rPr>
        <w:t>и(</w:t>
      </w:r>
      <w:proofErr w:type="gramEnd"/>
      <w:r w:rsidRPr="00B110D7">
        <w:rPr>
          <w:sz w:val="28"/>
          <w:szCs w:val="28"/>
        </w:rPr>
        <w:t xml:space="preserve">или) кустарники самосевного и порослевого происхождения, образующие единый сомкнутый полог) рассчитываются следующим образом: каждые 100 </w:t>
      </w:r>
      <w:proofErr w:type="spellStart"/>
      <w:r w:rsidRPr="00B110D7">
        <w:rPr>
          <w:sz w:val="28"/>
          <w:szCs w:val="28"/>
        </w:rPr>
        <w:t>кв.м</w:t>
      </w:r>
      <w:proofErr w:type="spellEnd"/>
      <w:r w:rsidRPr="00B110D7">
        <w:rPr>
          <w:sz w:val="28"/>
          <w:szCs w:val="28"/>
        </w:rPr>
        <w:t>. приравниваются к 15 деревьям.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4.6.Количество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5.Восстановительная стоимость дерева определяется по формуле: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для одного дерева </w:t>
      </w:r>
      <w:proofErr w:type="spellStart"/>
      <w:r w:rsidRPr="00B110D7">
        <w:rPr>
          <w:sz w:val="28"/>
          <w:szCs w:val="28"/>
        </w:rPr>
        <w:t>Св</w:t>
      </w:r>
      <w:proofErr w:type="spellEnd"/>
      <w:r w:rsidRPr="00B110D7">
        <w:rPr>
          <w:sz w:val="28"/>
          <w:szCs w:val="28"/>
        </w:rPr>
        <w:t xml:space="preserve"> = </w:t>
      </w: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+ (</w:t>
      </w:r>
      <w:proofErr w:type="spellStart"/>
      <w:r w:rsidRPr="00B110D7">
        <w:rPr>
          <w:sz w:val="28"/>
          <w:szCs w:val="28"/>
        </w:rPr>
        <w:t>Сп</w:t>
      </w:r>
      <w:proofErr w:type="spellEnd"/>
      <w:proofErr w:type="gramStart"/>
      <w:r w:rsidRPr="00B110D7">
        <w:rPr>
          <w:sz w:val="28"/>
          <w:szCs w:val="28"/>
        </w:rPr>
        <w:t xml:space="preserve"> + У</w:t>
      </w:r>
      <w:proofErr w:type="gramEnd"/>
      <w:r w:rsidRPr="00B110D7">
        <w:rPr>
          <w:sz w:val="28"/>
          <w:szCs w:val="28"/>
        </w:rPr>
        <w:t xml:space="preserve"> x А) x Ки;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для группы деревьев </w:t>
      </w:r>
      <w:proofErr w:type="spellStart"/>
      <w:proofErr w:type="gramStart"/>
      <w:r w:rsidRPr="00B110D7">
        <w:rPr>
          <w:sz w:val="28"/>
          <w:szCs w:val="28"/>
        </w:rPr>
        <w:t>Св</w:t>
      </w:r>
      <w:proofErr w:type="spellEnd"/>
      <w:proofErr w:type="gramEnd"/>
      <w:r w:rsidRPr="00B110D7">
        <w:rPr>
          <w:sz w:val="28"/>
          <w:szCs w:val="28"/>
        </w:rPr>
        <w:t xml:space="preserve"> = </w:t>
      </w: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x N + (</w:t>
      </w: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x N + </w:t>
      </w:r>
      <w:proofErr w:type="spellStart"/>
      <w:r w:rsidRPr="00B110D7">
        <w:rPr>
          <w:sz w:val="28"/>
          <w:szCs w:val="28"/>
        </w:rPr>
        <w:t>Аi</w:t>
      </w:r>
      <w:proofErr w:type="spellEnd"/>
      <w:r w:rsidRPr="00B110D7">
        <w:rPr>
          <w:sz w:val="28"/>
          <w:szCs w:val="28"/>
        </w:rPr>
        <w:t xml:space="preserve"> x N x У) x Ки, 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110D7">
        <w:rPr>
          <w:sz w:val="28"/>
          <w:szCs w:val="28"/>
        </w:rPr>
        <w:t>Св</w:t>
      </w:r>
      <w:proofErr w:type="spellEnd"/>
      <w:proofErr w:type="gramEnd"/>
      <w:r w:rsidRPr="00B110D7">
        <w:rPr>
          <w:sz w:val="28"/>
          <w:szCs w:val="28"/>
        </w:rPr>
        <w:t xml:space="preserve"> - восстановительная стоимость дерева,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- средняя стоимость зеленого насаждения;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- стоимость посадки одного дерева (отдельно </w:t>
      </w:r>
      <w:proofErr w:type="gramStart"/>
      <w:r w:rsidRPr="00B110D7">
        <w:rPr>
          <w:sz w:val="28"/>
          <w:szCs w:val="28"/>
        </w:rPr>
        <w:t>хвойных</w:t>
      </w:r>
      <w:proofErr w:type="gramEnd"/>
      <w:r w:rsidRPr="00B110D7">
        <w:rPr>
          <w:sz w:val="28"/>
          <w:szCs w:val="28"/>
        </w:rPr>
        <w:t xml:space="preserve"> и лиственных);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У - стоимость ухода за одним деревом в год;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N - количество деревьев в группе, шт.;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 - количество лет жизни (возраст) одного дерева;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А</w:t>
      </w:r>
      <w:proofErr w:type="gramStart"/>
      <w:r w:rsidRPr="00B110D7">
        <w:rPr>
          <w:sz w:val="28"/>
          <w:szCs w:val="28"/>
        </w:rPr>
        <w:t>i</w:t>
      </w:r>
      <w:proofErr w:type="spellEnd"/>
      <w:proofErr w:type="gramEnd"/>
      <w:r w:rsidRPr="00B110D7">
        <w:rPr>
          <w:sz w:val="28"/>
          <w:szCs w:val="28"/>
        </w:rPr>
        <w:t xml:space="preserve"> - средний возраст группы (2-х и большего количества) деревьев;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5.1. Восстановительная стоимость кустарника определяется по формуле: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Свк</w:t>
      </w:r>
      <w:proofErr w:type="spellEnd"/>
      <w:r w:rsidRPr="00B110D7">
        <w:rPr>
          <w:sz w:val="28"/>
          <w:szCs w:val="28"/>
        </w:rPr>
        <w:t xml:space="preserve"> = </w:t>
      </w: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x N + (</w:t>
      </w: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x N</w:t>
      </w:r>
      <w:proofErr w:type="gramStart"/>
      <w:r w:rsidRPr="00B110D7">
        <w:rPr>
          <w:sz w:val="28"/>
          <w:szCs w:val="28"/>
        </w:rPr>
        <w:t xml:space="preserve"> + У</w:t>
      </w:r>
      <w:proofErr w:type="gramEnd"/>
      <w:r w:rsidRPr="00B110D7">
        <w:rPr>
          <w:sz w:val="28"/>
          <w:szCs w:val="28"/>
        </w:rPr>
        <w:t xml:space="preserve"> x N x А) x Ки, 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Свк</w:t>
      </w:r>
      <w:proofErr w:type="spellEnd"/>
      <w:r w:rsidRPr="00B110D7">
        <w:rPr>
          <w:sz w:val="28"/>
          <w:szCs w:val="28"/>
        </w:rPr>
        <w:t xml:space="preserve"> - восстановительная стоимость кустарника,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– средняя стоимость зеленого насаждения;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lastRenderedPageBreak/>
        <w:t>Сп</w:t>
      </w:r>
      <w:proofErr w:type="spellEnd"/>
      <w:r w:rsidRPr="00B110D7">
        <w:rPr>
          <w:sz w:val="28"/>
          <w:szCs w:val="28"/>
        </w:rPr>
        <w:t xml:space="preserve"> - стоимость посадки одного кустарника;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У - стоимость годового ухода за кустарником,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 - количество лет жизни кустарников;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N - количество кустарников в группе, шт.;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5.2. Восстановительная стоимость газона, цветника и естественного травяного покрова определяется по следующей формуле: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Свг</w:t>
      </w:r>
      <w:proofErr w:type="spellEnd"/>
      <w:r w:rsidRPr="00B110D7">
        <w:rPr>
          <w:sz w:val="28"/>
          <w:szCs w:val="28"/>
        </w:rPr>
        <w:t xml:space="preserve"> = (</w:t>
      </w: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+ У) x Ки, 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Свг</w:t>
      </w:r>
      <w:proofErr w:type="spellEnd"/>
      <w:r w:rsidRPr="00B110D7">
        <w:rPr>
          <w:sz w:val="28"/>
          <w:szCs w:val="28"/>
        </w:rPr>
        <w:t xml:space="preserve"> - восстановительная стоимость газона, цветника, естественного травяного покрова,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- стоимость устройства 10 </w:t>
      </w:r>
      <w:proofErr w:type="spellStart"/>
      <w:r w:rsidRPr="00B110D7">
        <w:rPr>
          <w:sz w:val="28"/>
          <w:szCs w:val="28"/>
        </w:rPr>
        <w:t>кв.м</w:t>
      </w:r>
      <w:proofErr w:type="spellEnd"/>
      <w:r w:rsidRPr="00B110D7">
        <w:rPr>
          <w:sz w:val="28"/>
          <w:szCs w:val="28"/>
        </w:rPr>
        <w:t>. газона, цветника, естественного травяного покрова с учетом стоимости посадочного материала,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У - стоимость годового ухода за 10 </w:t>
      </w:r>
      <w:proofErr w:type="spellStart"/>
      <w:r w:rsidRPr="00B110D7">
        <w:rPr>
          <w:sz w:val="28"/>
          <w:szCs w:val="28"/>
        </w:rPr>
        <w:t>кв.м</w:t>
      </w:r>
      <w:proofErr w:type="spellEnd"/>
      <w:r w:rsidRPr="00B110D7">
        <w:rPr>
          <w:sz w:val="28"/>
          <w:szCs w:val="28"/>
        </w:rPr>
        <w:t>. газона, цветника, естественного травяного покрова,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BD13B0" w:rsidRDefault="00BD13B0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A22E2A" w:rsidRDefault="00A22E2A"/>
    <w:p w:rsidR="00DA7B29" w:rsidRPr="00064781" w:rsidRDefault="00DA7B29" w:rsidP="00DA7B29">
      <w:pPr>
        <w:jc w:val="center"/>
        <w:rPr>
          <w:b/>
          <w:bCs/>
          <w:sz w:val="24"/>
          <w:szCs w:val="24"/>
        </w:rPr>
      </w:pPr>
      <w:r w:rsidRPr="00064781">
        <w:rPr>
          <w:b/>
          <w:bCs/>
          <w:sz w:val="24"/>
          <w:szCs w:val="24"/>
        </w:rPr>
        <w:lastRenderedPageBreak/>
        <w:t>Заключение</w:t>
      </w:r>
    </w:p>
    <w:p w:rsidR="00DA7B29" w:rsidRDefault="00DA7B29" w:rsidP="00DA7B29">
      <w:pPr>
        <w:jc w:val="center"/>
        <w:rPr>
          <w:b/>
          <w:bCs/>
          <w:sz w:val="24"/>
          <w:szCs w:val="24"/>
        </w:rPr>
      </w:pPr>
      <w:r w:rsidRPr="00064781">
        <w:rPr>
          <w:b/>
          <w:bCs/>
          <w:sz w:val="24"/>
          <w:szCs w:val="24"/>
        </w:rPr>
        <w:t>финансово-экономического блока</w:t>
      </w:r>
    </w:p>
    <w:p w:rsidR="00DA7B29" w:rsidRDefault="00DA7B29" w:rsidP="00DA7B29">
      <w:pPr>
        <w:jc w:val="center"/>
        <w:rPr>
          <w:sz w:val="24"/>
          <w:szCs w:val="24"/>
        </w:rPr>
      </w:pPr>
      <w:r w:rsidRPr="00064781">
        <w:rPr>
          <w:sz w:val="24"/>
          <w:szCs w:val="24"/>
        </w:rPr>
        <w:t>на проект постановления а</w:t>
      </w:r>
      <w:r>
        <w:rPr>
          <w:sz w:val="24"/>
          <w:szCs w:val="24"/>
        </w:rPr>
        <w:t xml:space="preserve">дминистрации </w:t>
      </w:r>
      <w:r w:rsidRPr="00064781">
        <w:rPr>
          <w:sz w:val="24"/>
          <w:szCs w:val="24"/>
        </w:rPr>
        <w:t xml:space="preserve">сельского поселения Нялинское </w:t>
      </w:r>
    </w:p>
    <w:p w:rsidR="00DA7B29" w:rsidRPr="00064781" w:rsidRDefault="00DA7B29" w:rsidP="00DA7B29">
      <w:pPr>
        <w:jc w:val="center"/>
        <w:rPr>
          <w:sz w:val="24"/>
          <w:szCs w:val="24"/>
        </w:rPr>
      </w:pPr>
      <w:r w:rsidRPr="00064781">
        <w:rPr>
          <w:sz w:val="24"/>
          <w:szCs w:val="24"/>
        </w:rPr>
        <w:t>«Об утверждении Положения о защите зеленых насаждений на территории сельского поселения Нялинское</w:t>
      </w:r>
      <w:r>
        <w:rPr>
          <w:sz w:val="24"/>
          <w:szCs w:val="24"/>
        </w:rPr>
        <w:t>»</w:t>
      </w:r>
    </w:p>
    <w:p w:rsidR="00DA7B29" w:rsidRPr="00064781" w:rsidRDefault="00DA7B29" w:rsidP="00DA7B29">
      <w:pPr>
        <w:jc w:val="both"/>
        <w:rPr>
          <w:sz w:val="24"/>
          <w:szCs w:val="24"/>
        </w:rPr>
      </w:pPr>
    </w:p>
    <w:p w:rsidR="00DA7B29" w:rsidRPr="00064781" w:rsidRDefault="00DA7B29" w:rsidP="00DA7B29">
      <w:pPr>
        <w:jc w:val="center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</w:p>
    <w:p w:rsidR="00DA7B29" w:rsidRPr="00064781" w:rsidRDefault="00DA7B29" w:rsidP="00DA7B29">
      <w:pPr>
        <w:jc w:val="both"/>
        <w:rPr>
          <w:sz w:val="24"/>
          <w:szCs w:val="24"/>
        </w:rPr>
      </w:pPr>
      <w:r w:rsidRPr="00064781">
        <w:rPr>
          <w:sz w:val="24"/>
          <w:szCs w:val="24"/>
        </w:rPr>
        <w:t xml:space="preserve">с.Нялинское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марта  2017</w:t>
      </w:r>
      <w:r w:rsidRPr="00064781">
        <w:rPr>
          <w:sz w:val="24"/>
          <w:szCs w:val="24"/>
        </w:rPr>
        <w:t xml:space="preserve"> г.</w:t>
      </w:r>
    </w:p>
    <w:p w:rsidR="00DA7B29" w:rsidRPr="00064781" w:rsidRDefault="00DA7B29" w:rsidP="00DA7B29">
      <w:pPr>
        <w:ind w:firstLine="709"/>
        <w:jc w:val="both"/>
        <w:rPr>
          <w:sz w:val="24"/>
          <w:szCs w:val="24"/>
        </w:rPr>
      </w:pPr>
    </w:p>
    <w:p w:rsidR="00DA7B29" w:rsidRPr="00064781" w:rsidRDefault="00DA7B29" w:rsidP="00DA7B2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64781">
        <w:rPr>
          <w:sz w:val="24"/>
          <w:szCs w:val="24"/>
        </w:rPr>
        <w:t xml:space="preserve"> </w:t>
      </w:r>
      <w:proofErr w:type="gramStart"/>
      <w:r w:rsidRPr="00064781">
        <w:rPr>
          <w:sz w:val="24"/>
          <w:szCs w:val="24"/>
        </w:rPr>
        <w:t>Рассмотрев проект постановления администрации сельского поселения Нялинское «Об утверждении Положения о защите зеленых насаждений на территории сельского поселения Нялинское</w:t>
      </w:r>
      <w:r>
        <w:rPr>
          <w:sz w:val="24"/>
          <w:szCs w:val="24"/>
        </w:rPr>
        <w:t>»</w:t>
      </w:r>
      <w:r w:rsidRPr="00064781">
        <w:rPr>
          <w:sz w:val="24"/>
          <w:szCs w:val="24"/>
        </w:rPr>
        <w:t xml:space="preserve">, разработанный в соответствии </w:t>
      </w:r>
      <w:r>
        <w:rPr>
          <w:sz w:val="24"/>
          <w:szCs w:val="24"/>
        </w:rPr>
        <w:t>в</w:t>
      </w:r>
      <w:r w:rsidRPr="000D601F">
        <w:rPr>
          <w:sz w:val="24"/>
          <w:szCs w:val="24"/>
        </w:rPr>
        <w:t xml:space="preserve"> соответствии с</w:t>
      </w:r>
      <w:r w:rsidRPr="00B110D7">
        <w:rPr>
          <w:sz w:val="28"/>
          <w:szCs w:val="28"/>
        </w:rPr>
        <w:t xml:space="preserve"> </w:t>
      </w:r>
      <w:r w:rsidRPr="00064781">
        <w:rPr>
          <w:sz w:val="24"/>
          <w:szCs w:val="24"/>
        </w:rPr>
        <w:t xml:space="preserve">Градостроительным </w:t>
      </w:r>
      <w:hyperlink r:id="rId20" w:history="1">
        <w:r w:rsidRPr="00064781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064781">
        <w:rPr>
          <w:sz w:val="24"/>
          <w:szCs w:val="24"/>
        </w:rPr>
        <w:t xml:space="preserve"> Российской Федерации, Земельным </w:t>
      </w:r>
      <w:hyperlink r:id="rId21" w:history="1">
        <w:r w:rsidRPr="00064781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064781">
        <w:rPr>
          <w:sz w:val="24"/>
          <w:szCs w:val="24"/>
        </w:rPr>
        <w:t xml:space="preserve"> Российской Федерации, Федеральным </w:t>
      </w:r>
      <w:hyperlink r:id="rId22" w:history="1">
        <w:r w:rsidRPr="00064781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064781">
        <w:rPr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23" w:history="1">
        <w:r w:rsidRPr="00064781">
          <w:rPr>
            <w:rStyle w:val="a3"/>
            <w:color w:val="auto"/>
            <w:sz w:val="24"/>
            <w:szCs w:val="24"/>
            <w:u w:val="none"/>
          </w:rPr>
          <w:t>статьями 3</w:t>
        </w:r>
      </w:hyperlink>
      <w:r w:rsidRPr="00064781">
        <w:rPr>
          <w:sz w:val="24"/>
          <w:szCs w:val="24"/>
        </w:rPr>
        <w:t xml:space="preserve">, </w:t>
      </w:r>
      <w:hyperlink r:id="rId24" w:history="1">
        <w:r w:rsidRPr="00064781">
          <w:rPr>
            <w:rStyle w:val="a3"/>
            <w:color w:val="auto"/>
            <w:sz w:val="24"/>
            <w:szCs w:val="24"/>
            <w:u w:val="none"/>
          </w:rPr>
          <w:t>10</w:t>
        </w:r>
      </w:hyperlink>
      <w:r w:rsidRPr="00064781">
        <w:rPr>
          <w:sz w:val="24"/>
          <w:szCs w:val="24"/>
        </w:rPr>
        <w:t xml:space="preserve">, </w:t>
      </w:r>
      <w:hyperlink r:id="rId25" w:history="1">
        <w:r w:rsidRPr="00064781">
          <w:rPr>
            <w:rStyle w:val="a3"/>
            <w:color w:val="auto"/>
            <w:sz w:val="24"/>
            <w:szCs w:val="24"/>
            <w:u w:val="none"/>
          </w:rPr>
          <w:t>61</w:t>
        </w:r>
      </w:hyperlink>
      <w:r w:rsidRPr="00064781">
        <w:rPr>
          <w:rStyle w:val="a3"/>
          <w:color w:val="auto"/>
          <w:sz w:val="24"/>
          <w:szCs w:val="24"/>
          <w:u w:val="none"/>
        </w:rPr>
        <w:t>, 77</w:t>
      </w:r>
      <w:r w:rsidRPr="00064781">
        <w:rPr>
          <w:sz w:val="24"/>
          <w:szCs w:val="24"/>
        </w:rPr>
        <w:t xml:space="preserve"> Федерального закона от 10.01.2002 №7-ФЗ "Об охране окружающей</w:t>
      </w:r>
      <w:proofErr w:type="gramEnd"/>
      <w:r w:rsidRPr="00064781">
        <w:rPr>
          <w:sz w:val="24"/>
          <w:szCs w:val="24"/>
        </w:rPr>
        <w:t xml:space="preserve"> </w:t>
      </w:r>
      <w:proofErr w:type="gramStart"/>
      <w:r w:rsidRPr="00064781">
        <w:rPr>
          <w:sz w:val="24"/>
          <w:szCs w:val="24"/>
        </w:rPr>
        <w:t xml:space="preserve">среды", </w:t>
      </w:r>
      <w:hyperlink r:id="rId26" w:history="1">
        <w:r w:rsidRPr="00064781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Pr="00064781">
        <w:rPr>
          <w:sz w:val="24"/>
          <w:szCs w:val="24"/>
        </w:rPr>
        <w:t xml:space="preserve"> сельского поселения Нялинское, постановлением Администрации</w:t>
      </w:r>
      <w:r>
        <w:rPr>
          <w:sz w:val="24"/>
          <w:szCs w:val="24"/>
        </w:rPr>
        <w:t xml:space="preserve"> </w:t>
      </w:r>
      <w:r w:rsidRPr="00064781">
        <w:rPr>
          <w:sz w:val="24"/>
          <w:szCs w:val="24"/>
        </w:rPr>
        <w:t>сельского поселения Нялинское от 18.11.2013 № 36</w:t>
      </w:r>
      <w:r w:rsidR="00E0036F">
        <w:rPr>
          <w:sz w:val="24"/>
          <w:szCs w:val="24"/>
        </w:rPr>
        <w:t xml:space="preserve"> </w:t>
      </w:r>
      <w:r w:rsidRPr="00064781">
        <w:rPr>
          <w:sz w:val="24"/>
          <w:szCs w:val="24"/>
        </w:rPr>
        <w:t>«Об утверждении  Правил благоустройства территории сельского поселения Нялинское</w:t>
      </w:r>
      <w:r w:rsidRPr="00064781">
        <w:rPr>
          <w:i/>
          <w:sz w:val="24"/>
          <w:szCs w:val="24"/>
        </w:rPr>
        <w:t>,</w:t>
      </w:r>
      <w:r w:rsidRPr="00064781">
        <w:rPr>
          <w:sz w:val="24"/>
          <w:szCs w:val="24"/>
        </w:rPr>
        <w:t xml:space="preserve"> в целях поддержания и улучшения экологического фона сельского поселения Нялинское, повышения ответственности за сохранность на территории сельского поселения Нялинское зеленых насаждений, а также возмещения в установленном порядке вреда, причиненного окружающей среде действиями физических и юридических лиц, рассмотрев предложенный Ханты-Мансийской</w:t>
      </w:r>
      <w:proofErr w:type="gramEnd"/>
      <w:r w:rsidRPr="00064781">
        <w:rPr>
          <w:sz w:val="24"/>
          <w:szCs w:val="24"/>
        </w:rPr>
        <w:t xml:space="preserve"> межрайонной прокуратурой модельный правовой акт</w:t>
      </w:r>
      <w:r>
        <w:rPr>
          <w:sz w:val="24"/>
          <w:szCs w:val="24"/>
        </w:rPr>
        <w:t xml:space="preserve"> </w:t>
      </w:r>
      <w:r w:rsidRPr="00064781">
        <w:rPr>
          <w:sz w:val="24"/>
          <w:szCs w:val="24"/>
        </w:rPr>
        <w:t>я, главный специалист финансово-экономического блока администрации сельского поселения Нялинское (Суюндикова Татьяна Ивановна) отмечаю следующее:</w:t>
      </w:r>
    </w:p>
    <w:p w:rsidR="00DA7B29" w:rsidRPr="00064781" w:rsidRDefault="00DA7B29" w:rsidP="00DA7B29">
      <w:pPr>
        <w:spacing w:line="276" w:lineRule="auto"/>
        <w:ind w:firstLine="709"/>
        <w:jc w:val="both"/>
        <w:rPr>
          <w:sz w:val="24"/>
          <w:szCs w:val="24"/>
        </w:rPr>
      </w:pPr>
      <w:r w:rsidRPr="00064781">
        <w:rPr>
          <w:sz w:val="24"/>
          <w:szCs w:val="24"/>
        </w:rPr>
        <w:t xml:space="preserve"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 и не требует  дополнительных финансовых затрат. </w:t>
      </w:r>
    </w:p>
    <w:p w:rsidR="00DA7B29" w:rsidRPr="00064781" w:rsidRDefault="00DA7B29" w:rsidP="00DA7B29">
      <w:pPr>
        <w:ind w:firstLine="709"/>
        <w:jc w:val="both"/>
        <w:rPr>
          <w:sz w:val="24"/>
          <w:szCs w:val="24"/>
        </w:rPr>
      </w:pPr>
    </w:p>
    <w:p w:rsidR="00DA7B29" w:rsidRPr="00064781" w:rsidRDefault="00DA7B29" w:rsidP="00DA7B29">
      <w:pPr>
        <w:ind w:firstLine="709"/>
        <w:jc w:val="both"/>
        <w:rPr>
          <w:sz w:val="24"/>
          <w:szCs w:val="24"/>
        </w:rPr>
      </w:pPr>
      <w:r w:rsidRPr="00064781">
        <w:rPr>
          <w:sz w:val="24"/>
          <w:szCs w:val="24"/>
        </w:rPr>
        <w:t>Замечаний по указанному проекту постановления не имею.</w:t>
      </w:r>
    </w:p>
    <w:p w:rsidR="00DA7B29" w:rsidRPr="00064781" w:rsidRDefault="00DA7B29" w:rsidP="00DA7B29">
      <w:pPr>
        <w:ind w:firstLine="709"/>
        <w:jc w:val="both"/>
        <w:rPr>
          <w:sz w:val="24"/>
          <w:szCs w:val="24"/>
        </w:rPr>
      </w:pPr>
    </w:p>
    <w:p w:rsidR="00DA7B29" w:rsidRPr="00064781" w:rsidRDefault="00DA7B29" w:rsidP="00DA7B29">
      <w:pPr>
        <w:ind w:firstLine="709"/>
        <w:jc w:val="both"/>
        <w:rPr>
          <w:sz w:val="24"/>
          <w:szCs w:val="24"/>
        </w:rPr>
      </w:pPr>
    </w:p>
    <w:p w:rsidR="00DA7B29" w:rsidRPr="00064781" w:rsidRDefault="00DA7B29" w:rsidP="00DA7B29">
      <w:pPr>
        <w:ind w:firstLine="709"/>
        <w:jc w:val="both"/>
        <w:rPr>
          <w:sz w:val="24"/>
          <w:szCs w:val="24"/>
        </w:rPr>
      </w:pPr>
    </w:p>
    <w:p w:rsidR="00DA7B29" w:rsidRPr="00064781" w:rsidRDefault="00DA7B29" w:rsidP="00DA7B29">
      <w:pPr>
        <w:ind w:firstLine="709"/>
        <w:jc w:val="both"/>
        <w:rPr>
          <w:sz w:val="24"/>
          <w:szCs w:val="24"/>
        </w:rPr>
      </w:pPr>
    </w:p>
    <w:p w:rsidR="00DA7B29" w:rsidRPr="00064781" w:rsidRDefault="00DA7B29" w:rsidP="00DA7B29">
      <w:pPr>
        <w:rPr>
          <w:sz w:val="24"/>
          <w:szCs w:val="24"/>
        </w:rPr>
      </w:pPr>
      <w:r w:rsidRPr="00064781">
        <w:rPr>
          <w:sz w:val="24"/>
          <w:szCs w:val="24"/>
        </w:rPr>
        <w:t xml:space="preserve">Главный специалист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064781">
        <w:rPr>
          <w:sz w:val="24"/>
          <w:szCs w:val="24"/>
        </w:rPr>
        <w:t xml:space="preserve">   Суюндикова Т.И.</w:t>
      </w:r>
    </w:p>
    <w:p w:rsidR="00DA7B29" w:rsidRDefault="00DA7B29" w:rsidP="00DA7B29"/>
    <w:p w:rsidR="00A22E2A" w:rsidRDefault="00A22E2A"/>
    <w:p w:rsidR="00DA7B29" w:rsidRDefault="00DA7B29"/>
    <w:p w:rsidR="00DA7B29" w:rsidRDefault="00DA7B29"/>
    <w:p w:rsidR="00DA7B29" w:rsidRDefault="00DA7B29"/>
    <w:p w:rsidR="00DA7B29" w:rsidRDefault="00DA7B29"/>
    <w:p w:rsidR="00DA7B29" w:rsidRDefault="00DA7B29"/>
    <w:p w:rsidR="00DA7B29" w:rsidRDefault="00DA7B29"/>
    <w:p w:rsidR="00DA7B29" w:rsidRDefault="00DA7B29"/>
    <w:p w:rsidR="00DA7B29" w:rsidRDefault="00DA7B29"/>
    <w:p w:rsidR="00DA7B29" w:rsidRDefault="00DA7B29"/>
    <w:p w:rsidR="00DA7B29" w:rsidRDefault="00DA7B29"/>
    <w:p w:rsidR="00DA7B29" w:rsidRDefault="00DA7B29"/>
    <w:p w:rsidR="00DA7B29" w:rsidRDefault="00DA7B29"/>
    <w:p w:rsidR="00DA7B29" w:rsidRDefault="00DA7B29"/>
    <w:p w:rsidR="00DA7B29" w:rsidRDefault="00DA7B29"/>
    <w:p w:rsidR="00DA7B29" w:rsidRPr="00DA7B29" w:rsidRDefault="00DA7B29" w:rsidP="00DA7B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9" w:name="_GoBack"/>
      <w:bookmarkEnd w:id="9"/>
      <w:r w:rsidRPr="00DA7B29">
        <w:rPr>
          <w:b/>
          <w:sz w:val="24"/>
          <w:szCs w:val="24"/>
        </w:rPr>
        <w:lastRenderedPageBreak/>
        <w:t>ЗАКЛЮЧЕНИЕ</w:t>
      </w:r>
    </w:p>
    <w:p w:rsidR="00DA7B29" w:rsidRPr="00DA7B29" w:rsidRDefault="00DA7B29" w:rsidP="00DA7B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7B29">
        <w:rPr>
          <w:b/>
          <w:sz w:val="24"/>
          <w:szCs w:val="24"/>
        </w:rPr>
        <w:t>антикоррупционной экспертизы</w:t>
      </w:r>
    </w:p>
    <w:p w:rsidR="00DA7B29" w:rsidRPr="00DA7B29" w:rsidRDefault="00DA7B29" w:rsidP="00DA7B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7B29">
        <w:rPr>
          <w:sz w:val="24"/>
          <w:szCs w:val="24"/>
        </w:rPr>
        <w:t xml:space="preserve"> на проект постановления Администрации сельского поселения Нялинское </w:t>
      </w:r>
    </w:p>
    <w:p w:rsidR="00DA7B29" w:rsidRPr="00DA7B29" w:rsidRDefault="00DA7B29" w:rsidP="00DA7B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A7B29">
        <w:rPr>
          <w:sz w:val="24"/>
          <w:szCs w:val="24"/>
        </w:rPr>
        <w:t>«Об утверждении Положения о защите зеленых насаждений на территории сельского поселения Нялинское»</w:t>
      </w:r>
    </w:p>
    <w:p w:rsidR="00DA7B29" w:rsidRPr="00DA7B29" w:rsidRDefault="00DA7B29" w:rsidP="00DA7B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DA7B29" w:rsidRPr="00DA7B29" w:rsidRDefault="00DA7B29" w:rsidP="00DA7B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7B29" w:rsidRPr="00DA7B29" w:rsidRDefault="00DA7B29" w:rsidP="00DA7B29">
      <w:pPr>
        <w:autoSpaceDE w:val="0"/>
        <w:autoSpaceDN w:val="0"/>
        <w:adjustRightInd w:val="0"/>
        <w:rPr>
          <w:sz w:val="24"/>
          <w:szCs w:val="24"/>
        </w:rPr>
      </w:pPr>
      <w:r w:rsidRPr="00DA7B29">
        <w:rPr>
          <w:sz w:val="24"/>
          <w:szCs w:val="24"/>
        </w:rPr>
        <w:t>23 марта 2017 года</w:t>
      </w:r>
      <w:r w:rsidRPr="00DA7B29">
        <w:rPr>
          <w:sz w:val="24"/>
          <w:szCs w:val="24"/>
        </w:rPr>
        <w:tab/>
      </w:r>
      <w:r w:rsidRPr="00DA7B29">
        <w:rPr>
          <w:sz w:val="24"/>
          <w:szCs w:val="24"/>
        </w:rPr>
        <w:tab/>
      </w:r>
      <w:r w:rsidRPr="00DA7B29">
        <w:rPr>
          <w:sz w:val="24"/>
          <w:szCs w:val="24"/>
        </w:rPr>
        <w:tab/>
      </w:r>
      <w:r w:rsidRPr="00DA7B29">
        <w:rPr>
          <w:sz w:val="24"/>
          <w:szCs w:val="24"/>
        </w:rPr>
        <w:tab/>
      </w:r>
      <w:r w:rsidRPr="00DA7B29">
        <w:rPr>
          <w:sz w:val="24"/>
          <w:szCs w:val="24"/>
        </w:rPr>
        <w:tab/>
      </w:r>
      <w:r w:rsidRPr="00DA7B29">
        <w:rPr>
          <w:sz w:val="24"/>
          <w:szCs w:val="24"/>
        </w:rPr>
        <w:tab/>
        <w:t xml:space="preserve">      </w:t>
      </w:r>
      <w:r w:rsidRPr="00DA7B29">
        <w:rPr>
          <w:sz w:val="24"/>
          <w:szCs w:val="24"/>
        </w:rPr>
        <w:tab/>
        <w:t xml:space="preserve">                   с. Нялинское</w:t>
      </w:r>
    </w:p>
    <w:p w:rsidR="00DA7B29" w:rsidRPr="00DA7B29" w:rsidRDefault="00DA7B29" w:rsidP="00DA7B29">
      <w:pPr>
        <w:autoSpaceDE w:val="0"/>
        <w:autoSpaceDN w:val="0"/>
        <w:adjustRightInd w:val="0"/>
        <w:rPr>
          <w:sz w:val="24"/>
          <w:szCs w:val="24"/>
        </w:rPr>
      </w:pPr>
    </w:p>
    <w:p w:rsidR="00DA7B29" w:rsidRPr="00DA7B29" w:rsidRDefault="00DA7B29" w:rsidP="00DA7B29">
      <w:pPr>
        <w:autoSpaceDE w:val="0"/>
        <w:autoSpaceDN w:val="0"/>
        <w:adjustRightInd w:val="0"/>
        <w:rPr>
          <w:sz w:val="24"/>
          <w:szCs w:val="24"/>
        </w:rPr>
      </w:pPr>
    </w:p>
    <w:p w:rsidR="00DA7B29" w:rsidRPr="00DA7B29" w:rsidRDefault="00DA7B29" w:rsidP="00DA7B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A7B29">
        <w:rPr>
          <w:sz w:val="24"/>
          <w:szCs w:val="24"/>
        </w:rPr>
        <w:tab/>
        <w:t xml:space="preserve">Рассмотрев проект постановления Администрации сельского поселения Нялинское  </w:t>
      </w:r>
      <w:r w:rsidRPr="00064781">
        <w:rPr>
          <w:sz w:val="24"/>
          <w:szCs w:val="24"/>
        </w:rPr>
        <w:t>«Об утверждении Положения о защите зеленых насаждений на территории сельского поселения Нялинское</w:t>
      </w:r>
      <w:r>
        <w:rPr>
          <w:sz w:val="24"/>
          <w:szCs w:val="24"/>
        </w:rPr>
        <w:t>»</w:t>
      </w:r>
      <w:r w:rsidRPr="00DA7B29">
        <w:rPr>
          <w:sz w:val="24"/>
          <w:szCs w:val="24"/>
        </w:rPr>
        <w:t xml:space="preserve"> </w:t>
      </w:r>
      <w:r w:rsidRPr="00DA7B29">
        <w:rPr>
          <w:sz w:val="24"/>
          <w:szCs w:val="24"/>
        </w:rPr>
        <w:t>(далее – Проект) на соответствие Конституции Российской Федерации, федеральному законодательству, Уставу сельского поселения Нялинское, главный специалист Администрации сельского поселения Нялинское Панова Марина Игоревна</w:t>
      </w:r>
    </w:p>
    <w:p w:rsidR="00DA7B29" w:rsidRPr="00DA7B29" w:rsidRDefault="00DA7B29" w:rsidP="00DA7B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B29" w:rsidRPr="00DA7B29" w:rsidRDefault="00DA7B29" w:rsidP="00DA7B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7B29">
        <w:rPr>
          <w:sz w:val="24"/>
          <w:szCs w:val="24"/>
        </w:rPr>
        <w:t>УСТАНОВИЛ:</w:t>
      </w:r>
    </w:p>
    <w:p w:rsidR="00DA7B29" w:rsidRPr="00DA7B29" w:rsidRDefault="00DA7B29" w:rsidP="00DA7B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7B29" w:rsidRPr="00DA7B29" w:rsidRDefault="00DA7B29" w:rsidP="00DA7B29">
      <w:pPr>
        <w:ind w:firstLine="720"/>
        <w:jc w:val="both"/>
        <w:rPr>
          <w:sz w:val="24"/>
          <w:szCs w:val="24"/>
        </w:rPr>
      </w:pPr>
      <w:proofErr w:type="gramStart"/>
      <w:r w:rsidRPr="00DA7B29">
        <w:rPr>
          <w:sz w:val="24"/>
          <w:szCs w:val="24"/>
        </w:rPr>
        <w:t>Предметом правового регулирования проекта является у</w:t>
      </w:r>
      <w:r>
        <w:rPr>
          <w:sz w:val="24"/>
          <w:szCs w:val="24"/>
        </w:rPr>
        <w:t xml:space="preserve">тверждение Положения </w:t>
      </w:r>
      <w:r w:rsidRPr="00DA7B29">
        <w:rPr>
          <w:sz w:val="24"/>
          <w:szCs w:val="24"/>
        </w:rPr>
        <w:t>о защите зеленых насаждений на территории сельского поселения Нялинское»</w:t>
      </w:r>
      <w:r>
        <w:rPr>
          <w:sz w:val="24"/>
          <w:szCs w:val="24"/>
        </w:rPr>
        <w:t xml:space="preserve"> </w:t>
      </w:r>
      <w:r w:rsidRPr="00DA7B29">
        <w:rPr>
          <w:sz w:val="24"/>
          <w:szCs w:val="24"/>
        </w:rPr>
        <w:t>в целях поддержания и улучшения экологического фона сельского поселения Нялинское, повышения ответственности за сохранность на территории сельского поселения Нялинское зеленых насаждений, а также возмещения в установленном порядке вреда, причиненного окружающей среде действиями физических и юридических лиц</w:t>
      </w:r>
      <w:r w:rsidRPr="00DA7B29">
        <w:rPr>
          <w:sz w:val="24"/>
          <w:szCs w:val="24"/>
        </w:rPr>
        <w:t>.</w:t>
      </w:r>
      <w:proofErr w:type="gramEnd"/>
    </w:p>
    <w:p w:rsidR="00DA7B29" w:rsidRPr="00DA7B29" w:rsidRDefault="00DA7B29" w:rsidP="00DA7B29">
      <w:pPr>
        <w:ind w:firstLine="720"/>
        <w:jc w:val="both"/>
        <w:rPr>
          <w:sz w:val="24"/>
          <w:szCs w:val="24"/>
        </w:rPr>
      </w:pPr>
      <w:proofErr w:type="gramStart"/>
      <w:r w:rsidRPr="00DA7B29">
        <w:rPr>
          <w:sz w:val="24"/>
          <w:szCs w:val="24"/>
        </w:rPr>
        <w:t>В соответствии со статьями 42, 58 Конституции РФ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правонарушением, каждый обязан сохранять природу и окружающую среду, бережно относиться к природными богатствам, которые являются основой устойчивого развития, жизни и деятельности народов, проживающих на территории Российской Федерации.</w:t>
      </w:r>
      <w:proofErr w:type="gramEnd"/>
    </w:p>
    <w:p w:rsidR="00DA7B29" w:rsidRPr="00DA7B29" w:rsidRDefault="00DA7B29" w:rsidP="00DA7B29">
      <w:pPr>
        <w:ind w:firstLine="720"/>
        <w:jc w:val="both"/>
        <w:rPr>
          <w:sz w:val="24"/>
          <w:szCs w:val="24"/>
        </w:rPr>
      </w:pPr>
      <w:proofErr w:type="gramStart"/>
      <w:r w:rsidRPr="00DA7B29">
        <w:rPr>
          <w:sz w:val="24"/>
          <w:szCs w:val="24"/>
        </w:rPr>
        <w:t>В соответствии со статьей 3 Федерального закона № 7-ФЗ «Об охране окружающей среды» 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таких принципов как охрана, воспроизводство и рациональное использование природных ресурсов как необходимые условия обеспечения благоприятной окружающей среды</w:t>
      </w:r>
      <w:proofErr w:type="gramEnd"/>
      <w:r w:rsidRPr="00DA7B29">
        <w:rPr>
          <w:sz w:val="24"/>
          <w:szCs w:val="24"/>
        </w:rPr>
        <w:t xml:space="preserve"> и экологической безопасности,  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  <w:bookmarkStart w:id="10" w:name="dst100064"/>
      <w:bookmarkEnd w:id="10"/>
      <w:r w:rsidRPr="00DA7B29">
        <w:rPr>
          <w:sz w:val="24"/>
          <w:szCs w:val="24"/>
        </w:rPr>
        <w:t xml:space="preserve"> платность природопользования и возмещение вреда окружающей среде.</w:t>
      </w:r>
    </w:p>
    <w:p w:rsidR="00DA7B29" w:rsidRDefault="00DA7B29" w:rsidP="00DA7B29">
      <w:pPr>
        <w:ind w:firstLine="720"/>
        <w:jc w:val="both"/>
        <w:rPr>
          <w:sz w:val="24"/>
          <w:szCs w:val="24"/>
        </w:rPr>
      </w:pPr>
      <w:r w:rsidRPr="00DA7B29">
        <w:rPr>
          <w:sz w:val="24"/>
          <w:szCs w:val="24"/>
        </w:rPr>
        <w:t>В соответствии с п.19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Pr="00DA7B29">
        <w:rPr>
          <w:sz w:val="24"/>
          <w:szCs w:val="24"/>
        </w:rPr>
        <w:t xml:space="preserve"> пунктом 20 части 1 статьи 3 Устава сельского поселения Нялинское к вопросам местного значения относится утверждение правил благоустройства территории поселения, </w:t>
      </w:r>
      <w:proofErr w:type="gramStart"/>
      <w:r w:rsidRPr="00DA7B29">
        <w:rPr>
          <w:sz w:val="24"/>
          <w:szCs w:val="24"/>
        </w:rPr>
        <w:t>устанавливающих</w:t>
      </w:r>
      <w:proofErr w:type="gramEnd"/>
      <w:r w:rsidRPr="00DA7B29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r w:rsidRPr="00DA7B29">
        <w:rPr>
          <w:sz w:val="24"/>
          <w:szCs w:val="24"/>
        </w:rPr>
        <w:lastRenderedPageBreak/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sz w:val="24"/>
          <w:szCs w:val="24"/>
        </w:rPr>
        <w:t>.</w:t>
      </w:r>
    </w:p>
    <w:p w:rsidR="00DA7B29" w:rsidRPr="00DA7B29" w:rsidRDefault="00DA7B29" w:rsidP="00DA7B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6.2 с</w:t>
      </w:r>
      <w:r w:rsidRPr="00DA7B29">
        <w:rPr>
          <w:sz w:val="24"/>
          <w:szCs w:val="24"/>
        </w:rPr>
        <w:t xml:space="preserve">охранность, надлежащий уход и спиливание зеленых насаждений на собственных и прилегающих территориях землепользователи обязаны обеспечивать собственными силами в соответствии с настоящими </w:t>
      </w:r>
      <w:bookmarkStart w:id="11" w:name="YANDEX_68"/>
      <w:bookmarkEnd w:id="11"/>
      <w:r w:rsidRPr="00DA7B29">
        <w:rPr>
          <w:sz w:val="24"/>
          <w:szCs w:val="24"/>
        </w:rPr>
        <w:t> Правилами, иными нормативными правовыми актами органов местного самоуправления</w:t>
      </w:r>
      <w:r w:rsidR="00E0036F" w:rsidRPr="00DA7B29">
        <w:rPr>
          <w:sz w:val="24"/>
          <w:szCs w:val="24"/>
        </w:rPr>
        <w:t xml:space="preserve"> </w:t>
      </w:r>
      <w:r w:rsidRPr="00DA7B29">
        <w:rPr>
          <w:sz w:val="24"/>
          <w:szCs w:val="24"/>
        </w:rPr>
        <w:t xml:space="preserve">сельского  </w:t>
      </w:r>
      <w:bookmarkStart w:id="12" w:name="YANDEX_70"/>
      <w:bookmarkEnd w:id="12"/>
      <w:r w:rsidRPr="00DA7B29">
        <w:rPr>
          <w:sz w:val="24"/>
          <w:szCs w:val="24"/>
        </w:rPr>
        <w:t> поселения Нялинское.</w:t>
      </w:r>
    </w:p>
    <w:p w:rsidR="00DA7B29" w:rsidRPr="00DA7B29" w:rsidRDefault="00DA7B29" w:rsidP="00DA7B29">
      <w:pPr>
        <w:ind w:firstLine="708"/>
        <w:jc w:val="both"/>
        <w:rPr>
          <w:sz w:val="24"/>
          <w:szCs w:val="24"/>
        </w:rPr>
      </w:pPr>
      <w:r w:rsidRPr="00DA7B29">
        <w:rPr>
          <w:sz w:val="24"/>
          <w:szCs w:val="24"/>
        </w:rPr>
        <w:t xml:space="preserve">Согласно подпункту 3, 6 пункта 1 статьи 25 Устава сельского поселения Нялинское, глава поселения издает в пределах своих полномочий правовые акты, возглавляет администрацию. </w:t>
      </w:r>
    </w:p>
    <w:p w:rsidR="00DA7B29" w:rsidRPr="00DA7B29" w:rsidRDefault="00DA7B29" w:rsidP="00DA7B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A7B29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Нялинское – Администрации сельского поселения Нялинское.</w:t>
      </w:r>
    </w:p>
    <w:p w:rsidR="00DA7B29" w:rsidRPr="00DA7B29" w:rsidRDefault="00DA7B29" w:rsidP="00DA7B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A7B29">
        <w:rPr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DA7B29">
        <w:rPr>
          <w:sz w:val="24"/>
          <w:szCs w:val="24"/>
        </w:rPr>
        <w:t>п.п</w:t>
      </w:r>
      <w:proofErr w:type="spellEnd"/>
      <w:r w:rsidRPr="00DA7B29">
        <w:rPr>
          <w:sz w:val="24"/>
          <w:szCs w:val="24"/>
        </w:rPr>
        <w:t>. «д» п</w:t>
      </w:r>
      <w:proofErr w:type="gramEnd"/>
      <w:r w:rsidRPr="00DA7B29">
        <w:rPr>
          <w:sz w:val="24"/>
          <w:szCs w:val="24"/>
        </w:rPr>
        <w:t xml:space="preserve">. 3 Методики </w:t>
      </w:r>
      <w:proofErr w:type="spellStart"/>
      <w:r w:rsidRPr="00DA7B29">
        <w:rPr>
          <w:sz w:val="24"/>
          <w:szCs w:val="24"/>
        </w:rPr>
        <w:t>коррупциогенного</w:t>
      </w:r>
      <w:proofErr w:type="spellEnd"/>
      <w:r w:rsidRPr="00DA7B29">
        <w:rPr>
          <w:sz w:val="24"/>
          <w:szCs w:val="24"/>
        </w:rPr>
        <w:t xml:space="preserve"> фактора, устанавливающего для </w:t>
      </w:r>
      <w:proofErr w:type="spellStart"/>
      <w:r w:rsidRPr="00DA7B29">
        <w:rPr>
          <w:sz w:val="24"/>
          <w:szCs w:val="24"/>
        </w:rPr>
        <w:t>правоприменителя</w:t>
      </w:r>
      <w:proofErr w:type="spellEnd"/>
      <w:r w:rsidRPr="00DA7B29"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DA7B29" w:rsidRPr="00DA7B29" w:rsidRDefault="00DA7B29" w:rsidP="00DA7B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A7B29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DA7B29" w:rsidRPr="00DA7B29" w:rsidRDefault="00DA7B29" w:rsidP="00DA7B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A7B29" w:rsidRPr="00DA7B29" w:rsidRDefault="00DA7B29" w:rsidP="00DA7B29">
      <w:pPr>
        <w:jc w:val="both"/>
        <w:rPr>
          <w:sz w:val="24"/>
          <w:szCs w:val="24"/>
        </w:rPr>
      </w:pPr>
    </w:p>
    <w:p w:rsidR="00DA7B29" w:rsidRPr="00DA7B29" w:rsidRDefault="00DA7B29" w:rsidP="00DA7B29">
      <w:pPr>
        <w:jc w:val="both"/>
        <w:rPr>
          <w:sz w:val="24"/>
          <w:szCs w:val="24"/>
        </w:rPr>
      </w:pPr>
      <w:r w:rsidRPr="00DA7B29">
        <w:rPr>
          <w:sz w:val="24"/>
          <w:szCs w:val="24"/>
        </w:rPr>
        <w:t>Главный специалист                                                                                           М.И. Панова</w:t>
      </w:r>
    </w:p>
    <w:p w:rsidR="00DA7B29" w:rsidRDefault="00DA7B29"/>
    <w:sectPr w:rsidR="00DA7B29" w:rsidSect="00A22E2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0AD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F7F3673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3C63C0E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4C61A59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6E967EC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12A2B20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1F80DC8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D4"/>
    <w:rsid w:val="000A3616"/>
    <w:rsid w:val="001B4E2A"/>
    <w:rsid w:val="002B44F2"/>
    <w:rsid w:val="002C5527"/>
    <w:rsid w:val="003B1B82"/>
    <w:rsid w:val="004D7572"/>
    <w:rsid w:val="005B4D92"/>
    <w:rsid w:val="00765624"/>
    <w:rsid w:val="008F1372"/>
    <w:rsid w:val="00904AD4"/>
    <w:rsid w:val="009503FC"/>
    <w:rsid w:val="00A22E2A"/>
    <w:rsid w:val="00BD13B0"/>
    <w:rsid w:val="00D449FB"/>
    <w:rsid w:val="00DA7B29"/>
    <w:rsid w:val="00E0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7572"/>
    <w:rPr>
      <w:color w:val="0000FF"/>
      <w:u w:val="single"/>
    </w:rPr>
  </w:style>
  <w:style w:type="paragraph" w:customStyle="1" w:styleId="ConsPlusNormal">
    <w:name w:val="ConsPlusNormal"/>
    <w:rsid w:val="004D75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7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7572"/>
    <w:rPr>
      <w:color w:val="0000FF"/>
      <w:u w:val="single"/>
    </w:rPr>
  </w:style>
  <w:style w:type="paragraph" w:customStyle="1" w:styleId="ConsPlusNormal">
    <w:name w:val="ConsPlusNormal"/>
    <w:rsid w:val="004D75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7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n@hmrn.ru" TargetMode="External"/><Relationship Id="rId13" Type="http://schemas.openxmlformats.org/officeDocument/2006/relationships/hyperlink" Target="consultantplus://offline/ref=DBDF24279A3996BC463E4224AFCA08A2DACD225D98B14F50EF9D5DE18FBD0394961D0EA0F07B3870YCT4I" TargetMode="External"/><Relationship Id="rId18" Type="http://schemas.openxmlformats.org/officeDocument/2006/relationships/hyperlink" Target="consultantplus://offline/ref=6A4EBB26851CBA23EEF81CB44403D7B85E06ED634F852ED307EBA272D6AD3DCE84D1F172E5DC1A0E6EDDEF1EFCa3K" TargetMode="External"/><Relationship Id="rId26" Type="http://schemas.openxmlformats.org/officeDocument/2006/relationships/hyperlink" Target="consultantplus://offline/ref=DBDF24279A3996BC463E5C29B9A65FADDDC07C5192B04504BAC206BCD8B409C3D15257E2B4763875C4CED3Y6T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DF24279A3996BC463E4224AFCA08A2DACF2A599EB84F50EF9D5DE18FYBTDI" TargetMode="External"/><Relationship Id="rId7" Type="http://schemas.openxmlformats.org/officeDocument/2006/relationships/hyperlink" Target="http://www.hmrn.ru" TargetMode="External"/><Relationship Id="rId12" Type="http://schemas.openxmlformats.org/officeDocument/2006/relationships/hyperlink" Target="consultantplus://offline/ref=DBDF24279A3996BC463E4224AFCA08A2DACD225D98B14F50EF9D5DE18FBD0394961D0EA0F07B3970YCT3I" TargetMode="External"/><Relationship Id="rId17" Type="http://schemas.openxmlformats.org/officeDocument/2006/relationships/hyperlink" Target="consultantplus://offline/ref=8AC0BD87BAE8065E73106C10403CF92EA3E0BC20A3E9BE8576ACC955C7F87873269AA064n6L7I" TargetMode="External"/><Relationship Id="rId25" Type="http://schemas.openxmlformats.org/officeDocument/2006/relationships/hyperlink" Target="consultantplus://offline/ref=DBDF24279A3996BC463E4224AFCA08A2DACD225D98B14F50EF9D5DE18FBD0394961D0EA0F07B3D74YCT1I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SadrievaLV/AppData/Local/Microsoft/Windows/Temporary%20Internet%20Files/Content.Outlook/UVB5O3OJ/&#1055;&#1086;&#1083;&#1086;&#1078;&#1077;&#1085;&#1080;&#1077;%20&#1086;%20&#1079;&#1072;&#1097;&#1080;&#1090;&#1077;%20&#1079;&#1077;&#1083;&#1077;&#1085;&#1099;&#1093;%20&#1085;&#1072;&#1089;&#1072;&#1078;&#1076;&#1077;&#1085;&#1080;&#1081;%20&#1085;&#1072;%20&#1089;&#1091;&#1073;&#1073;&#1086;&#1090;&#1091;.docx" TargetMode="External"/><Relationship Id="rId20" Type="http://schemas.openxmlformats.org/officeDocument/2006/relationships/hyperlink" Target="consultantplus://offline/ref=DBDF24279A3996BC463E4224AFCA08A2DACD235593BE4F50EF9D5DE18FYBT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DF24279A3996BC463E4224AFCA08A2DACE24559BBE4F50EF9D5DE18FBD0394961D0EA2F0Y7TEI" TargetMode="External"/><Relationship Id="rId24" Type="http://schemas.openxmlformats.org/officeDocument/2006/relationships/hyperlink" Target="consultantplus://offline/ref=DBDF24279A3996BC463E4224AFCA08A2DACD225D98B14F50EF9D5DE18FBD0394961D0EA0F07B3870YCT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DF24279A3996BC463E5C29B9A65FADDDC07C5192B04504BAC206BCD8B409C3D15257E2B4763875C4CED3Y6TBI" TargetMode="External"/><Relationship Id="rId23" Type="http://schemas.openxmlformats.org/officeDocument/2006/relationships/hyperlink" Target="consultantplus://offline/ref=DBDF24279A3996BC463E4224AFCA08A2DACD225D98B14F50EF9D5DE18FBD0394961D0EA0F07B3970YCT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BDF24279A3996BC463E4224AFCA08A2DACF2A599EB84F50EF9D5DE18FYBTDI" TargetMode="External"/><Relationship Id="rId19" Type="http://schemas.openxmlformats.org/officeDocument/2006/relationships/hyperlink" Target="consultantplus://offline/ref=6A4EBB26851CBA23EEF81CB44403D7B85E06ED634F852ED307EBA272D6AD3DCE84D1F172E5DC1A0E6EDDEF1EFCa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DF24279A3996BC463E4224AFCA08A2DACD235593BE4F50EF9D5DE18FYBTDI" TargetMode="External"/><Relationship Id="rId14" Type="http://schemas.openxmlformats.org/officeDocument/2006/relationships/hyperlink" Target="consultantplus://offline/ref=DBDF24279A3996BC463E4224AFCA08A2DACD225D98B14F50EF9D5DE18FBD0394961D0EA0F07B3D74YCT1I" TargetMode="External"/><Relationship Id="rId22" Type="http://schemas.openxmlformats.org/officeDocument/2006/relationships/hyperlink" Target="consultantplus://offline/ref=DBDF24279A3996BC463E4224AFCA08A2DACE24559BBE4F50EF9D5DE18FBD0394961D0EA2F0Y7T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82F7-6F78-4A61-B46F-46489787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22</Pages>
  <Words>6754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2017-03-23T09:11:00Z</dcterms:created>
  <dcterms:modified xsi:type="dcterms:W3CDTF">2017-03-29T04:20:00Z</dcterms:modified>
</cp:coreProperties>
</file>